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0A1" w:rsidRPr="00224C0C" w:rsidRDefault="00B50689" w:rsidP="00E85047">
      <w:pPr>
        <w:spacing w:line="240" w:lineRule="auto"/>
        <w:ind w:firstLine="0"/>
        <w:jc w:val="center"/>
        <w:rPr>
          <w:rFonts w:eastAsiaTheme="minorEastAsia" w:hAnsiTheme="minorEastAsia"/>
          <w:b/>
          <w:sz w:val="28"/>
          <w:szCs w:val="28"/>
        </w:rPr>
      </w:pPr>
      <w:r w:rsidRPr="00224C0C">
        <w:rPr>
          <w:rFonts w:eastAsiaTheme="minorEastAsia" w:hAnsiTheme="minorEastAsia"/>
          <w:b/>
          <w:sz w:val="28"/>
          <w:szCs w:val="28"/>
        </w:rPr>
        <w:t>项目研发工作总结</w:t>
      </w:r>
    </w:p>
    <w:p w:rsidR="00B50689" w:rsidRDefault="00B50689" w:rsidP="00B50689">
      <w:pPr>
        <w:spacing w:line="240" w:lineRule="auto"/>
        <w:ind w:firstLine="0"/>
        <w:rPr>
          <w:rFonts w:eastAsiaTheme="minorEastAsia" w:hAnsiTheme="minorEastAsia"/>
          <w:sz w:val="28"/>
          <w:szCs w:val="28"/>
        </w:rPr>
      </w:pPr>
    </w:p>
    <w:p w:rsidR="00E85047" w:rsidRPr="00E85047" w:rsidRDefault="00E85047" w:rsidP="00E85047">
      <w:pPr>
        <w:spacing w:line="360" w:lineRule="auto"/>
        <w:ind w:firstLine="0"/>
        <w:rPr>
          <w:rFonts w:eastAsiaTheme="minorEastAsia" w:hAnsiTheme="minorEastAsia"/>
          <w:sz w:val="24"/>
          <w:szCs w:val="24"/>
        </w:rPr>
      </w:pPr>
      <w:r>
        <w:rPr>
          <w:rFonts w:eastAsiaTheme="minorEastAsia" w:hAnsiTheme="minorEastAsia" w:hint="eastAsia"/>
          <w:sz w:val="28"/>
          <w:szCs w:val="28"/>
        </w:rPr>
        <w:t xml:space="preserve">  </w:t>
      </w:r>
      <w:r w:rsidRPr="00E85047">
        <w:rPr>
          <w:rFonts w:eastAsiaTheme="minorEastAsia" w:hAnsiTheme="minorEastAsia" w:hint="eastAsia"/>
          <w:sz w:val="24"/>
          <w:szCs w:val="24"/>
        </w:rPr>
        <w:t xml:space="preserve"> </w:t>
      </w:r>
      <w:r w:rsidR="00F825AD">
        <w:rPr>
          <w:rFonts w:eastAsiaTheme="minorEastAsia" w:hAnsiTheme="minorEastAsia" w:hint="eastAsia"/>
          <w:sz w:val="24"/>
          <w:szCs w:val="24"/>
        </w:rPr>
        <w:t>在课题</w:t>
      </w:r>
      <w:r w:rsidRPr="00E85047">
        <w:rPr>
          <w:rFonts w:eastAsiaTheme="minorEastAsia" w:hAnsiTheme="minorEastAsia" w:hint="eastAsia"/>
          <w:sz w:val="24"/>
          <w:szCs w:val="24"/>
        </w:rPr>
        <w:t>组负责人的带领下，经过项目组成员近三年的努力，按照项目研究计划，顺利完成了饲用功能性维生素的创新研制与应用的研究内容，先总结如下：</w:t>
      </w:r>
    </w:p>
    <w:p w:rsidR="00224840" w:rsidRPr="00371A28" w:rsidRDefault="00224840" w:rsidP="00224840">
      <w:pPr>
        <w:spacing w:beforeLines="50" w:afterLines="50" w:line="240" w:lineRule="auto"/>
        <w:ind w:firstLine="0"/>
        <w:rPr>
          <w:rFonts w:eastAsiaTheme="minorEastAsia" w:hAnsiTheme="minorEastAsia"/>
          <w:b/>
          <w:sz w:val="28"/>
          <w:szCs w:val="28"/>
        </w:rPr>
      </w:pPr>
      <w:r>
        <w:rPr>
          <w:rFonts w:eastAsiaTheme="minorEastAsia" w:hAnsiTheme="minorEastAsia" w:hint="eastAsia"/>
          <w:b/>
          <w:sz w:val="28"/>
          <w:szCs w:val="28"/>
        </w:rPr>
        <w:t>1</w:t>
      </w:r>
      <w:r w:rsidRPr="00371A28">
        <w:rPr>
          <w:rFonts w:eastAsiaTheme="minorEastAsia" w:hAnsiTheme="minorEastAsia" w:hint="eastAsia"/>
          <w:b/>
          <w:sz w:val="28"/>
          <w:szCs w:val="28"/>
        </w:rPr>
        <w:t>,</w:t>
      </w:r>
      <w:r>
        <w:rPr>
          <w:rFonts w:eastAsiaTheme="minorEastAsia" w:hAnsiTheme="minorEastAsia" w:hint="eastAsia"/>
          <w:b/>
          <w:sz w:val="28"/>
          <w:szCs w:val="28"/>
        </w:rPr>
        <w:t>项目研究计划及执行情况</w:t>
      </w:r>
    </w:p>
    <w:p w:rsidR="00224840" w:rsidRPr="003325E0" w:rsidRDefault="00224840" w:rsidP="003325E0">
      <w:pPr>
        <w:spacing w:line="360" w:lineRule="auto"/>
        <w:ind w:firstLineChars="200" w:firstLine="480"/>
        <w:rPr>
          <w:rFonts w:eastAsiaTheme="minorEastAsia" w:hAnsiTheme="minorEastAsia" w:hint="eastAsia"/>
          <w:sz w:val="24"/>
          <w:szCs w:val="24"/>
        </w:rPr>
      </w:pPr>
      <w:r w:rsidRPr="003325E0">
        <w:rPr>
          <w:rFonts w:eastAsiaTheme="minorEastAsia" w:hAnsiTheme="minorEastAsia" w:hint="eastAsia"/>
          <w:sz w:val="24"/>
          <w:szCs w:val="24"/>
        </w:rPr>
        <w:t>该项目原计划设计</w:t>
      </w:r>
      <w:r w:rsidRPr="003325E0">
        <w:rPr>
          <w:rFonts w:eastAsiaTheme="minorEastAsia" w:hAnsiTheme="minorEastAsia" w:hint="eastAsia"/>
          <w:sz w:val="24"/>
          <w:szCs w:val="24"/>
        </w:rPr>
        <w:t>3</w:t>
      </w:r>
      <w:r w:rsidRPr="003325E0">
        <w:rPr>
          <w:rFonts w:eastAsiaTheme="minorEastAsia" w:hAnsiTheme="minorEastAsia" w:hint="eastAsia"/>
          <w:sz w:val="24"/>
          <w:szCs w:val="24"/>
        </w:rPr>
        <w:t>套复合维生素配方，优化加工工艺，并进行产品在肉鸡上的有效性试验</w:t>
      </w:r>
      <w:r w:rsidR="003325E0" w:rsidRPr="003325E0">
        <w:rPr>
          <w:rFonts w:eastAsiaTheme="minorEastAsia" w:hAnsiTheme="minorEastAsia" w:hint="eastAsia"/>
          <w:sz w:val="24"/>
          <w:szCs w:val="24"/>
        </w:rPr>
        <w:t>，最后完成产品的稳定性试验。</w:t>
      </w:r>
    </w:p>
    <w:p w:rsidR="00224840" w:rsidRPr="003325E0" w:rsidRDefault="003325E0" w:rsidP="003325E0">
      <w:pPr>
        <w:spacing w:line="360" w:lineRule="auto"/>
        <w:ind w:firstLine="0"/>
        <w:rPr>
          <w:rFonts w:eastAsiaTheme="minorEastAsia" w:hAnsiTheme="minorEastAsia" w:hint="eastAsia"/>
          <w:sz w:val="24"/>
          <w:szCs w:val="24"/>
        </w:rPr>
      </w:pPr>
      <w:r>
        <w:rPr>
          <w:rFonts w:eastAsiaTheme="minorEastAsia" w:hAnsiTheme="minorEastAsia" w:hint="eastAsia"/>
          <w:b/>
          <w:sz w:val="28"/>
          <w:szCs w:val="28"/>
        </w:rPr>
        <w:t xml:space="preserve">   </w:t>
      </w:r>
      <w:r w:rsidRPr="003325E0">
        <w:rPr>
          <w:rFonts w:eastAsiaTheme="minorEastAsia" w:hAnsiTheme="minorEastAsia" w:hint="eastAsia"/>
          <w:sz w:val="24"/>
          <w:szCs w:val="24"/>
        </w:rPr>
        <w:t>通过近三年的项目实施，本课题组基本完成了计划研究内容。</w:t>
      </w:r>
      <w:r>
        <w:rPr>
          <w:rFonts w:eastAsiaTheme="minorEastAsia" w:hAnsiTheme="minorEastAsia" w:hint="eastAsia"/>
          <w:sz w:val="24"/>
          <w:szCs w:val="24"/>
        </w:rPr>
        <w:t>课题组设计优化了</w:t>
      </w:r>
      <w:r>
        <w:rPr>
          <w:rFonts w:eastAsiaTheme="minorEastAsia" w:hAnsiTheme="minorEastAsia" w:hint="eastAsia"/>
          <w:sz w:val="24"/>
          <w:szCs w:val="24"/>
        </w:rPr>
        <w:t>3</w:t>
      </w:r>
      <w:r>
        <w:rPr>
          <w:rFonts w:eastAsiaTheme="minorEastAsia" w:hAnsiTheme="minorEastAsia" w:hint="eastAsia"/>
          <w:sz w:val="24"/>
          <w:szCs w:val="24"/>
        </w:rPr>
        <w:t>套复合维生素配方，并对复合维生素的混合工艺，选择载体工艺进行了改进和优化，最后进行产品对肉鸡生产性能，抗氧化，抗病能力及免疫机能进行了研究。由于时间的原因，该项目没有开展产品的稳定性试验。</w:t>
      </w:r>
    </w:p>
    <w:p w:rsidR="003F6306" w:rsidRPr="00371A28" w:rsidRDefault="00224840" w:rsidP="00224C0C">
      <w:pPr>
        <w:spacing w:beforeLines="50" w:afterLines="50" w:line="240" w:lineRule="auto"/>
        <w:ind w:firstLine="0"/>
        <w:rPr>
          <w:rFonts w:eastAsiaTheme="minorEastAsia" w:hAnsiTheme="minorEastAsia"/>
          <w:b/>
          <w:sz w:val="28"/>
          <w:szCs w:val="28"/>
        </w:rPr>
      </w:pPr>
      <w:r>
        <w:rPr>
          <w:rFonts w:eastAsiaTheme="minorEastAsia" w:hAnsiTheme="minorEastAsia" w:hint="eastAsia"/>
          <w:b/>
          <w:sz w:val="28"/>
          <w:szCs w:val="28"/>
        </w:rPr>
        <w:t>2</w:t>
      </w:r>
      <w:r w:rsidR="00E85047" w:rsidRPr="00371A28">
        <w:rPr>
          <w:rFonts w:eastAsiaTheme="minorEastAsia" w:hAnsiTheme="minorEastAsia" w:hint="eastAsia"/>
          <w:b/>
          <w:sz w:val="28"/>
          <w:szCs w:val="28"/>
        </w:rPr>
        <w:t>,</w:t>
      </w:r>
      <w:r w:rsidR="00E85047" w:rsidRPr="00371A28">
        <w:rPr>
          <w:rFonts w:eastAsiaTheme="minorEastAsia" w:hAnsiTheme="minorEastAsia" w:hint="eastAsia"/>
          <w:b/>
          <w:sz w:val="28"/>
          <w:szCs w:val="28"/>
        </w:rPr>
        <w:t>主要研究内容及结论</w:t>
      </w:r>
    </w:p>
    <w:p w:rsidR="00E85047" w:rsidRDefault="00371A28" w:rsidP="00371A28">
      <w:pPr>
        <w:spacing w:line="360" w:lineRule="auto"/>
        <w:ind w:firstLine="0"/>
        <w:rPr>
          <w:rFonts w:eastAsiaTheme="minorEastAsia" w:hAnsiTheme="minorEastAsia" w:hint="eastAsia"/>
          <w:sz w:val="24"/>
          <w:szCs w:val="24"/>
        </w:rPr>
      </w:pPr>
      <w:r>
        <w:rPr>
          <w:rFonts w:eastAsiaTheme="minorEastAsia" w:hAnsiTheme="minorEastAsia" w:hint="eastAsia"/>
          <w:sz w:val="28"/>
          <w:szCs w:val="28"/>
        </w:rPr>
        <w:t xml:space="preserve">   </w:t>
      </w:r>
      <w:r w:rsidRPr="00371A28">
        <w:rPr>
          <w:rFonts w:eastAsiaTheme="minorEastAsia" w:hAnsiTheme="minorEastAsia" w:hint="eastAsia"/>
          <w:sz w:val="24"/>
          <w:szCs w:val="24"/>
        </w:rPr>
        <w:t>通过精准营养需要，优化维生素配方设计，并在配方中强化维生素</w:t>
      </w:r>
      <w:r w:rsidRPr="00371A28">
        <w:rPr>
          <w:rFonts w:eastAsiaTheme="minorEastAsia" w:hAnsiTheme="minorEastAsia" w:hint="eastAsia"/>
          <w:sz w:val="24"/>
          <w:szCs w:val="24"/>
        </w:rPr>
        <w:t>E</w:t>
      </w:r>
      <w:r w:rsidRPr="00371A28">
        <w:rPr>
          <w:rFonts w:eastAsiaTheme="minorEastAsia" w:hAnsiTheme="minorEastAsia" w:hint="eastAsia"/>
          <w:sz w:val="24"/>
          <w:szCs w:val="24"/>
        </w:rPr>
        <w:t>衍生物—</w:t>
      </w:r>
      <w:r w:rsidRPr="00371A28">
        <w:rPr>
          <w:rFonts w:eastAsiaTheme="minorEastAsia" w:hAnsiTheme="minorEastAsia" w:hint="eastAsia"/>
          <w:sz w:val="24"/>
          <w:szCs w:val="24"/>
        </w:rPr>
        <w:t>RRR-</w:t>
      </w:r>
      <w:r w:rsidRPr="00371A28">
        <w:rPr>
          <w:rFonts w:eastAsiaTheme="minorEastAsia" w:hAnsiTheme="minorEastAsia" w:hint="eastAsia"/>
          <w:sz w:val="24"/>
          <w:szCs w:val="24"/>
        </w:rPr>
        <w:t>α</w:t>
      </w:r>
      <w:r w:rsidRPr="00371A28">
        <w:rPr>
          <w:rFonts w:eastAsiaTheme="minorEastAsia" w:hAnsiTheme="minorEastAsia" w:hint="eastAsia"/>
          <w:sz w:val="24"/>
          <w:szCs w:val="24"/>
        </w:rPr>
        <w:t>-</w:t>
      </w:r>
      <w:r w:rsidRPr="00371A28">
        <w:rPr>
          <w:rFonts w:eastAsiaTheme="minorEastAsia" w:hAnsiTheme="minorEastAsia" w:hint="eastAsia"/>
          <w:sz w:val="24"/>
          <w:szCs w:val="24"/>
        </w:rPr>
        <w:t>生育酚琥珀酸酯，优化维生素加工工艺，采用全程可追溯系统对产品从加工到畜牧生产的物流走向进行全程监控，对功能性复合维生素在肉鸡的抗氧化应激、免疫应激和改善肉鸡肉品质和肉风味的效果进行动物试验。通过肉鸡的生产性能试验表明，三种复合维生素配方对于肉鸡的日采食量、日增重、饲料利用率均有所改善。在整个工艺流程中采用一次提升工艺，选择复合载体、采用特殊设计的混合机浆叶提高物料的混合均匀度，以及采用全程可追溯系统对产品从加工到畜牧生产的物流走向进行全程监控，保证产品质量的控制。本研究将无载体维生素</w:t>
      </w:r>
      <w:r w:rsidRPr="00371A28">
        <w:rPr>
          <w:rFonts w:eastAsiaTheme="minorEastAsia" w:hAnsiTheme="minorEastAsia" w:hint="eastAsia"/>
          <w:sz w:val="24"/>
          <w:szCs w:val="24"/>
        </w:rPr>
        <w:t>E</w:t>
      </w:r>
      <w:r w:rsidRPr="00371A28">
        <w:rPr>
          <w:rFonts w:eastAsiaTheme="minorEastAsia" w:hAnsiTheme="minorEastAsia" w:hint="eastAsia"/>
          <w:sz w:val="24"/>
          <w:szCs w:val="24"/>
        </w:rPr>
        <w:t>和吸附于二氧化硅表面的微生物</w:t>
      </w:r>
      <w:r w:rsidRPr="00371A28">
        <w:rPr>
          <w:rFonts w:eastAsiaTheme="minorEastAsia" w:hAnsiTheme="minorEastAsia" w:hint="eastAsia"/>
          <w:sz w:val="24"/>
          <w:szCs w:val="24"/>
        </w:rPr>
        <w:t>E</w:t>
      </w:r>
      <w:r w:rsidRPr="00371A28">
        <w:rPr>
          <w:rFonts w:eastAsiaTheme="minorEastAsia" w:hAnsiTheme="minorEastAsia" w:hint="eastAsia"/>
          <w:sz w:val="24"/>
          <w:szCs w:val="24"/>
        </w:rPr>
        <w:t>进行比较，结果发现日粮添加微囊化</w:t>
      </w:r>
      <w:r w:rsidRPr="00371A28">
        <w:rPr>
          <w:rFonts w:eastAsiaTheme="minorEastAsia" w:hAnsiTheme="minorEastAsia" w:hint="eastAsia"/>
          <w:sz w:val="24"/>
          <w:szCs w:val="24"/>
        </w:rPr>
        <w:t>VE</w:t>
      </w:r>
      <w:r w:rsidRPr="00371A28">
        <w:rPr>
          <w:rFonts w:eastAsiaTheme="minorEastAsia" w:hAnsiTheme="minorEastAsia" w:hint="eastAsia"/>
          <w:sz w:val="24"/>
          <w:szCs w:val="24"/>
        </w:rPr>
        <w:t>（</w:t>
      </w:r>
      <w:r w:rsidRPr="00371A28">
        <w:rPr>
          <w:rFonts w:eastAsiaTheme="minorEastAsia" w:hAnsiTheme="minorEastAsia" w:hint="eastAsia"/>
          <w:sz w:val="24"/>
          <w:szCs w:val="24"/>
        </w:rPr>
        <w:t>MVE</w:t>
      </w:r>
      <w:r w:rsidRPr="00371A28">
        <w:rPr>
          <w:rFonts w:eastAsiaTheme="minorEastAsia" w:hAnsiTheme="minorEastAsia" w:hint="eastAsia"/>
          <w:sz w:val="24"/>
          <w:szCs w:val="24"/>
        </w:rPr>
        <w:t>）能够改善肉鸡的生长性能，提高肉鸡体内的蛋白质合成代谢功能，并能够提高肉鸡的血清抗氧化能力。另外，日粮中添加</w:t>
      </w:r>
      <w:r w:rsidRPr="00371A28">
        <w:rPr>
          <w:rFonts w:eastAsiaTheme="minorEastAsia" w:hAnsiTheme="minorEastAsia" w:hint="eastAsia"/>
          <w:sz w:val="24"/>
          <w:szCs w:val="24"/>
        </w:rPr>
        <w:t>RRR-</w:t>
      </w:r>
      <w:r w:rsidRPr="00371A28">
        <w:rPr>
          <w:rFonts w:eastAsiaTheme="minorEastAsia" w:hAnsiTheme="minorEastAsia" w:hint="eastAsia"/>
          <w:sz w:val="24"/>
          <w:szCs w:val="24"/>
        </w:rPr>
        <w:t>α</w:t>
      </w:r>
      <w:r w:rsidRPr="00371A28">
        <w:rPr>
          <w:rFonts w:eastAsiaTheme="minorEastAsia" w:hAnsiTheme="minorEastAsia" w:hint="eastAsia"/>
          <w:sz w:val="24"/>
          <w:szCs w:val="24"/>
        </w:rPr>
        <w:t>-</w:t>
      </w:r>
      <w:r w:rsidRPr="00371A28">
        <w:rPr>
          <w:rFonts w:eastAsiaTheme="minorEastAsia" w:hAnsiTheme="minorEastAsia" w:hint="eastAsia"/>
          <w:sz w:val="24"/>
          <w:szCs w:val="24"/>
        </w:rPr>
        <w:t>生育酚琥珀酸酯可显著改善肉鸡的生产性能，促进免疫器官胸腺的发育；日粮中添加生育酚琥珀酸酯能够提高肉鸡血清及肝脏中</w:t>
      </w:r>
      <w:r w:rsidRPr="00371A28">
        <w:rPr>
          <w:rFonts w:eastAsiaTheme="minorEastAsia" w:hAnsiTheme="minorEastAsia" w:hint="eastAsia"/>
          <w:sz w:val="24"/>
          <w:szCs w:val="24"/>
        </w:rPr>
        <w:t>VE</w:t>
      </w:r>
      <w:r w:rsidRPr="00371A28">
        <w:rPr>
          <w:rFonts w:eastAsiaTheme="minorEastAsia" w:hAnsiTheme="minorEastAsia" w:hint="eastAsia"/>
          <w:sz w:val="24"/>
          <w:szCs w:val="24"/>
        </w:rPr>
        <w:t>的沉积；添加应用</w:t>
      </w:r>
      <w:r w:rsidRPr="00371A28">
        <w:rPr>
          <w:rFonts w:eastAsiaTheme="minorEastAsia" w:hAnsiTheme="minorEastAsia" w:hint="eastAsia"/>
          <w:sz w:val="24"/>
          <w:szCs w:val="24"/>
        </w:rPr>
        <w:t>TOS</w:t>
      </w:r>
      <w:r w:rsidRPr="00371A28">
        <w:rPr>
          <w:rFonts w:eastAsiaTheme="minorEastAsia" w:hAnsiTheme="minorEastAsia" w:hint="eastAsia"/>
          <w:sz w:val="24"/>
          <w:szCs w:val="24"/>
        </w:rPr>
        <w:t>能够显著提高肉鸡血清中抗氧化酶</w:t>
      </w:r>
      <w:r w:rsidRPr="00371A28">
        <w:rPr>
          <w:rFonts w:eastAsiaTheme="minorEastAsia" w:hAnsiTheme="minorEastAsia" w:hint="eastAsia"/>
          <w:sz w:val="24"/>
          <w:szCs w:val="24"/>
        </w:rPr>
        <w:t>GSH-Px</w:t>
      </w:r>
      <w:r w:rsidRPr="00371A28">
        <w:rPr>
          <w:rFonts w:eastAsiaTheme="minorEastAsia" w:hAnsiTheme="minorEastAsia" w:hint="eastAsia"/>
          <w:sz w:val="24"/>
          <w:szCs w:val="24"/>
        </w:rPr>
        <w:t>及</w:t>
      </w:r>
      <w:r w:rsidRPr="00371A28">
        <w:rPr>
          <w:rFonts w:eastAsiaTheme="minorEastAsia" w:hAnsiTheme="minorEastAsia" w:hint="eastAsia"/>
          <w:sz w:val="24"/>
          <w:szCs w:val="24"/>
        </w:rPr>
        <w:t>CAT</w:t>
      </w:r>
      <w:r w:rsidRPr="00371A28">
        <w:rPr>
          <w:rFonts w:eastAsiaTheme="minorEastAsia" w:hAnsiTheme="minorEastAsia" w:hint="eastAsia"/>
          <w:sz w:val="24"/>
          <w:szCs w:val="24"/>
        </w:rPr>
        <w:t>的活性，减少氧化产物</w:t>
      </w:r>
      <w:r w:rsidRPr="00371A28">
        <w:rPr>
          <w:rFonts w:eastAsiaTheme="minorEastAsia" w:hAnsiTheme="minorEastAsia" w:hint="eastAsia"/>
          <w:sz w:val="24"/>
          <w:szCs w:val="24"/>
        </w:rPr>
        <w:t>MDA</w:t>
      </w:r>
      <w:r w:rsidRPr="00371A28">
        <w:rPr>
          <w:rFonts w:eastAsiaTheme="minorEastAsia" w:hAnsiTheme="minorEastAsia" w:hint="eastAsia"/>
          <w:sz w:val="24"/>
          <w:szCs w:val="24"/>
        </w:rPr>
        <w:t>的浓度，提高肉产品的氧化稳定性，并能改善肉色，提高肌肉嫩度，改善肉品质。总之，该研究优化维生素配方和加工工艺，可提高维生素产品质量，提高肉鸡抗氧化和免疫功能，改善肉鸡生产性能，对提高复合维生素的产品质量，推动江苏省维生素产业的发展，</w:t>
      </w:r>
      <w:r w:rsidRPr="00371A28">
        <w:rPr>
          <w:rFonts w:eastAsiaTheme="minorEastAsia" w:hAnsiTheme="minorEastAsia" w:hint="eastAsia"/>
          <w:sz w:val="24"/>
          <w:szCs w:val="24"/>
        </w:rPr>
        <w:lastRenderedPageBreak/>
        <w:t>打造国产多维第一品牌，实现安全绿色养殖具有重要意义。</w:t>
      </w:r>
    </w:p>
    <w:p w:rsidR="00173744" w:rsidRPr="00371A28" w:rsidRDefault="00224840" w:rsidP="00224C0C">
      <w:pPr>
        <w:spacing w:beforeLines="50" w:afterLines="50" w:line="240" w:lineRule="auto"/>
        <w:ind w:firstLine="0"/>
        <w:rPr>
          <w:rFonts w:eastAsiaTheme="minorEastAsia" w:hAnsiTheme="minorEastAsia"/>
          <w:b/>
          <w:sz w:val="28"/>
          <w:szCs w:val="28"/>
        </w:rPr>
      </w:pPr>
      <w:r>
        <w:rPr>
          <w:rFonts w:eastAsiaTheme="minorEastAsia" w:hAnsiTheme="minorEastAsia" w:hint="eastAsia"/>
          <w:b/>
          <w:sz w:val="28"/>
          <w:szCs w:val="28"/>
        </w:rPr>
        <w:t>3</w:t>
      </w:r>
      <w:r w:rsidR="00173744" w:rsidRPr="00371A28">
        <w:rPr>
          <w:rFonts w:eastAsiaTheme="minorEastAsia" w:hAnsiTheme="minorEastAsia" w:hint="eastAsia"/>
          <w:b/>
          <w:sz w:val="28"/>
          <w:szCs w:val="28"/>
        </w:rPr>
        <w:t>,</w:t>
      </w:r>
      <w:r w:rsidR="00173744">
        <w:rPr>
          <w:rFonts w:eastAsiaTheme="minorEastAsia" w:hAnsiTheme="minorEastAsia" w:hint="eastAsia"/>
          <w:b/>
          <w:sz w:val="28"/>
          <w:szCs w:val="28"/>
        </w:rPr>
        <w:t>技术关键与创新点</w:t>
      </w:r>
    </w:p>
    <w:p w:rsidR="00173744" w:rsidRPr="003325E0" w:rsidRDefault="00173744" w:rsidP="003325E0">
      <w:pPr>
        <w:spacing w:line="360" w:lineRule="auto"/>
        <w:ind w:firstLineChars="200" w:firstLine="480"/>
        <w:rPr>
          <w:rFonts w:eastAsia="宋体" w:hAnsi="宋体" w:hint="eastAsia"/>
          <w:sz w:val="24"/>
          <w:szCs w:val="24"/>
        </w:rPr>
      </w:pPr>
      <w:r w:rsidRPr="003325E0">
        <w:rPr>
          <w:rFonts w:eastAsia="宋体"/>
          <w:sz w:val="24"/>
          <w:szCs w:val="24"/>
        </w:rPr>
        <w:t>该项目的技术关键与创新点在于对复合维生素的配方优化设计，在复合维生素中强化</w:t>
      </w:r>
      <w:r w:rsidRPr="003325E0">
        <w:rPr>
          <w:rFonts w:eastAsia="宋体"/>
          <w:sz w:val="24"/>
          <w:szCs w:val="24"/>
        </w:rPr>
        <w:t>RRR-α-</w:t>
      </w:r>
      <w:r w:rsidRPr="003325E0">
        <w:rPr>
          <w:rFonts w:eastAsia="宋体"/>
          <w:sz w:val="24"/>
          <w:szCs w:val="24"/>
        </w:rPr>
        <w:t>生育酚</w:t>
      </w:r>
      <w:r w:rsidRPr="003325E0">
        <w:rPr>
          <w:rFonts w:eastAsia="宋体" w:hAnsi="宋体" w:hint="eastAsia"/>
          <w:sz w:val="24"/>
          <w:szCs w:val="24"/>
        </w:rPr>
        <w:t>琥珀酸酯的应用，以及</w:t>
      </w:r>
      <w:r w:rsidR="00224C0C" w:rsidRPr="003325E0">
        <w:rPr>
          <w:rFonts w:eastAsia="宋体" w:hAnsi="宋体" w:hint="eastAsia"/>
          <w:sz w:val="24"/>
          <w:szCs w:val="24"/>
        </w:rPr>
        <w:t>优化加工工艺提升产品质量。</w:t>
      </w:r>
    </w:p>
    <w:p w:rsidR="00224C0C" w:rsidRPr="003325E0" w:rsidRDefault="00224C0C" w:rsidP="003325E0">
      <w:pPr>
        <w:spacing w:line="360" w:lineRule="auto"/>
        <w:ind w:firstLineChars="150" w:firstLine="360"/>
        <w:rPr>
          <w:rFonts w:eastAsia="宋体" w:hAnsi="宋体" w:hint="eastAsia"/>
          <w:sz w:val="24"/>
          <w:szCs w:val="24"/>
        </w:rPr>
      </w:pPr>
      <w:r w:rsidRPr="003325E0">
        <w:rPr>
          <w:rFonts w:eastAsia="宋体" w:hAnsi="宋体" w:hint="eastAsia"/>
          <w:sz w:val="24"/>
          <w:szCs w:val="24"/>
        </w:rPr>
        <w:t xml:space="preserve"> </w:t>
      </w:r>
      <w:r w:rsidRPr="003325E0">
        <w:rPr>
          <w:rFonts w:eastAsia="宋体" w:hAnsi="宋体" w:hint="eastAsia"/>
          <w:sz w:val="24"/>
          <w:szCs w:val="24"/>
        </w:rPr>
        <w:t>在配方优化设计方面，项目组对国内外现有的维生素添加水平开展比较分析，综合考虑畜禽健康状况、生产水平、饲料组成、环境温度、饲养方式及加工工艺等具体情况，由项目组进行配方设计、验证及配方优化，共设计出</w:t>
      </w:r>
      <w:r w:rsidRPr="003325E0">
        <w:rPr>
          <w:rFonts w:eastAsia="宋体" w:hAnsi="宋体" w:hint="eastAsia"/>
          <w:sz w:val="24"/>
          <w:szCs w:val="24"/>
        </w:rPr>
        <w:t>3</w:t>
      </w:r>
      <w:r w:rsidRPr="003325E0">
        <w:rPr>
          <w:rFonts w:eastAsia="宋体" w:hAnsi="宋体" w:hint="eastAsia"/>
          <w:sz w:val="24"/>
          <w:szCs w:val="24"/>
        </w:rPr>
        <w:t>套配方。通过对配方的有效性试验结果表明，</w:t>
      </w:r>
      <w:r w:rsidRPr="003325E0">
        <w:rPr>
          <w:rFonts w:eastAsia="宋体" w:hAnsi="宋体" w:hint="eastAsia"/>
          <w:sz w:val="24"/>
          <w:szCs w:val="24"/>
        </w:rPr>
        <w:t>3</w:t>
      </w:r>
      <w:r w:rsidRPr="003325E0">
        <w:rPr>
          <w:rFonts w:eastAsia="宋体" w:hAnsi="宋体" w:hint="eastAsia"/>
          <w:sz w:val="24"/>
          <w:szCs w:val="24"/>
        </w:rPr>
        <w:t>种配方均在一定程度上改善肉鸡生产性能。</w:t>
      </w:r>
    </w:p>
    <w:p w:rsidR="00173744" w:rsidRPr="003325E0" w:rsidRDefault="00224C0C" w:rsidP="003325E0">
      <w:pPr>
        <w:spacing w:line="360" w:lineRule="auto"/>
        <w:ind w:firstLineChars="200" w:firstLine="480"/>
        <w:rPr>
          <w:rFonts w:eastAsia="宋体"/>
          <w:sz w:val="24"/>
          <w:szCs w:val="24"/>
        </w:rPr>
      </w:pPr>
      <w:r w:rsidRPr="003325E0">
        <w:rPr>
          <w:rFonts w:eastAsia="宋体" w:hAnsi="宋体" w:hint="eastAsia"/>
          <w:sz w:val="24"/>
          <w:szCs w:val="24"/>
        </w:rPr>
        <w:t>在复合维生素中</w:t>
      </w:r>
      <w:r w:rsidR="00173744" w:rsidRPr="003325E0">
        <w:rPr>
          <w:rFonts w:eastAsia="宋体" w:hAnsi="宋体" w:hint="eastAsia"/>
          <w:sz w:val="24"/>
          <w:szCs w:val="24"/>
        </w:rPr>
        <w:t>强化</w:t>
      </w:r>
      <w:r w:rsidR="00173744" w:rsidRPr="003325E0">
        <w:rPr>
          <w:rFonts w:eastAsia="宋体"/>
          <w:i/>
          <w:iCs/>
          <w:sz w:val="24"/>
          <w:szCs w:val="24"/>
        </w:rPr>
        <w:t>RRR</w:t>
      </w:r>
      <w:r w:rsidR="00173744" w:rsidRPr="003325E0">
        <w:rPr>
          <w:rFonts w:eastAsia="宋体"/>
          <w:sz w:val="24"/>
          <w:szCs w:val="24"/>
        </w:rPr>
        <w:t>-α-</w:t>
      </w:r>
      <w:r w:rsidR="00173744" w:rsidRPr="003325E0">
        <w:rPr>
          <w:rFonts w:eastAsia="宋体" w:hAnsi="宋体" w:hint="eastAsia"/>
          <w:sz w:val="24"/>
          <w:szCs w:val="24"/>
        </w:rPr>
        <w:t>生育酚琥珀酸酯</w:t>
      </w:r>
      <w:r w:rsidRPr="003325E0">
        <w:rPr>
          <w:rFonts w:eastAsia="宋体" w:hAnsi="宋体" w:hint="eastAsia"/>
          <w:sz w:val="24"/>
          <w:szCs w:val="24"/>
        </w:rPr>
        <w:t>的应用，可提高肉鸡的</w:t>
      </w:r>
      <w:r w:rsidR="00173744" w:rsidRPr="003325E0">
        <w:rPr>
          <w:rFonts w:eastAsia="宋体" w:hAnsi="宋体" w:hint="eastAsia"/>
          <w:sz w:val="24"/>
          <w:szCs w:val="24"/>
        </w:rPr>
        <w:t>抗氧化功能，显著提高畜禽的抗应激能力和抗病能力，改善肉鸡肉品质和肉风味。</w:t>
      </w:r>
    </w:p>
    <w:p w:rsidR="00173744" w:rsidRPr="003325E0" w:rsidRDefault="00224C0C" w:rsidP="003325E0">
      <w:pPr>
        <w:spacing w:line="360" w:lineRule="auto"/>
        <w:ind w:firstLineChars="200" w:firstLine="480"/>
        <w:rPr>
          <w:rFonts w:eastAsia="宋体"/>
          <w:sz w:val="24"/>
          <w:szCs w:val="24"/>
        </w:rPr>
      </w:pPr>
      <w:r w:rsidRPr="003325E0">
        <w:rPr>
          <w:rFonts w:eastAsia="宋体" w:hAnsi="宋体" w:hint="eastAsia"/>
          <w:sz w:val="24"/>
          <w:szCs w:val="24"/>
        </w:rPr>
        <w:t>在优化工艺方面，</w:t>
      </w:r>
      <w:r w:rsidR="00173744" w:rsidRPr="003325E0">
        <w:rPr>
          <w:rFonts w:eastAsia="宋体" w:hAnsi="宋体" w:hint="eastAsia"/>
          <w:sz w:val="24"/>
          <w:szCs w:val="24"/>
        </w:rPr>
        <w:t>采用一次提升工艺流程和特殊设计的混合机浆叶提高物料的混合均匀度，</w:t>
      </w:r>
      <w:r w:rsidRPr="003325E0">
        <w:rPr>
          <w:rFonts w:eastAsia="宋体" w:hAnsi="宋体" w:hint="eastAsia"/>
          <w:sz w:val="24"/>
          <w:szCs w:val="24"/>
        </w:rPr>
        <w:t>并对维生素载体重新选择与设计，从而</w:t>
      </w:r>
      <w:r w:rsidR="00173744" w:rsidRPr="003325E0">
        <w:rPr>
          <w:rFonts w:eastAsia="宋体" w:hAnsi="宋体" w:hint="eastAsia"/>
          <w:sz w:val="24"/>
          <w:szCs w:val="24"/>
        </w:rPr>
        <w:t>提高产品质量和降低生产成本，提高竞争力。</w:t>
      </w:r>
    </w:p>
    <w:p w:rsidR="00173744" w:rsidRPr="00BC6C42" w:rsidRDefault="00224840" w:rsidP="00BC6C42">
      <w:pPr>
        <w:spacing w:beforeLines="50" w:afterLines="50" w:line="240" w:lineRule="auto"/>
        <w:ind w:firstLine="0"/>
        <w:rPr>
          <w:rFonts w:eastAsiaTheme="minorEastAsia" w:hAnsiTheme="minorEastAsia" w:hint="eastAsia"/>
          <w:b/>
          <w:sz w:val="28"/>
          <w:szCs w:val="28"/>
        </w:rPr>
      </w:pPr>
      <w:r>
        <w:rPr>
          <w:rFonts w:eastAsiaTheme="minorEastAsia" w:hAnsiTheme="minorEastAsia" w:hint="eastAsia"/>
          <w:b/>
          <w:sz w:val="28"/>
          <w:szCs w:val="28"/>
        </w:rPr>
        <w:t>4</w:t>
      </w:r>
      <w:r w:rsidR="00BC6C42" w:rsidRPr="00BC6C42">
        <w:rPr>
          <w:rFonts w:eastAsiaTheme="minorEastAsia" w:hAnsiTheme="minorEastAsia" w:hint="eastAsia"/>
          <w:b/>
          <w:sz w:val="28"/>
          <w:szCs w:val="28"/>
        </w:rPr>
        <w:t>，项目</w:t>
      </w:r>
      <w:r w:rsidR="00BC6C42">
        <w:rPr>
          <w:rFonts w:eastAsiaTheme="minorEastAsia" w:hAnsiTheme="minorEastAsia" w:hint="eastAsia"/>
          <w:b/>
          <w:sz w:val="28"/>
          <w:szCs w:val="28"/>
        </w:rPr>
        <w:t>的意义</w:t>
      </w:r>
    </w:p>
    <w:p w:rsidR="00173744" w:rsidRPr="003325E0" w:rsidRDefault="00BC6C42" w:rsidP="003325E0">
      <w:pPr>
        <w:spacing w:line="360" w:lineRule="auto"/>
        <w:ind w:firstLineChars="200" w:firstLine="480"/>
        <w:rPr>
          <w:rFonts w:eastAsia="宋体" w:hint="eastAsia"/>
          <w:sz w:val="24"/>
          <w:szCs w:val="24"/>
        </w:rPr>
      </w:pPr>
      <w:r w:rsidRPr="003325E0">
        <w:rPr>
          <w:rFonts w:eastAsia="宋体" w:hAnsi="宋体" w:hint="eastAsia"/>
          <w:sz w:val="24"/>
          <w:szCs w:val="24"/>
        </w:rPr>
        <w:t>该项目通过精准营养、优化配方和创新工艺研制一种强化维生素</w:t>
      </w:r>
      <w:r w:rsidRPr="003325E0">
        <w:rPr>
          <w:rFonts w:eastAsia="宋体"/>
          <w:sz w:val="24"/>
          <w:szCs w:val="24"/>
        </w:rPr>
        <w:t>E</w:t>
      </w:r>
      <w:r w:rsidRPr="003325E0">
        <w:rPr>
          <w:rFonts w:eastAsia="宋体" w:hAnsi="宋体" w:hint="eastAsia"/>
          <w:sz w:val="24"/>
          <w:szCs w:val="24"/>
        </w:rPr>
        <w:t>衍生物</w:t>
      </w:r>
      <w:r w:rsidRPr="003325E0">
        <w:rPr>
          <w:rFonts w:eastAsia="宋体"/>
          <w:sz w:val="24"/>
          <w:szCs w:val="24"/>
        </w:rPr>
        <w:t>—</w:t>
      </w:r>
      <w:r w:rsidRPr="003325E0">
        <w:rPr>
          <w:rFonts w:eastAsia="宋体"/>
          <w:i/>
          <w:iCs/>
          <w:sz w:val="24"/>
          <w:szCs w:val="24"/>
        </w:rPr>
        <w:t>RRR</w:t>
      </w:r>
      <w:r w:rsidRPr="003325E0">
        <w:rPr>
          <w:rFonts w:eastAsia="宋体"/>
          <w:sz w:val="24"/>
          <w:szCs w:val="24"/>
        </w:rPr>
        <w:t>-α-</w:t>
      </w:r>
      <w:r w:rsidRPr="003325E0">
        <w:rPr>
          <w:rFonts w:eastAsia="宋体" w:hAnsi="宋体" w:hint="eastAsia"/>
          <w:sz w:val="24"/>
          <w:szCs w:val="24"/>
        </w:rPr>
        <w:t>生育酚琥珀酸酯</w:t>
      </w:r>
      <w:r w:rsidRPr="003325E0">
        <w:rPr>
          <w:rFonts w:eastAsia="宋体"/>
          <w:sz w:val="24"/>
          <w:szCs w:val="24"/>
        </w:rPr>
        <w:t>—</w:t>
      </w:r>
      <w:r w:rsidRPr="003325E0">
        <w:rPr>
          <w:rFonts w:eastAsia="宋体" w:hAnsi="宋体" w:hint="eastAsia"/>
          <w:sz w:val="24"/>
          <w:szCs w:val="24"/>
        </w:rPr>
        <w:t>的功能性复合维生素，对提高复合维生素的产品质量，提高竞争力，推动我国维生素产业的发展，打造国产多维第一品牌具有重要意义。同时，通过在复合维生素中强化</w:t>
      </w:r>
      <w:r w:rsidRPr="003325E0">
        <w:rPr>
          <w:rFonts w:eastAsia="宋体"/>
          <w:i/>
          <w:iCs/>
          <w:sz w:val="24"/>
          <w:szCs w:val="24"/>
        </w:rPr>
        <w:t>RRR</w:t>
      </w:r>
      <w:r w:rsidRPr="003325E0">
        <w:rPr>
          <w:rFonts w:eastAsia="宋体"/>
          <w:sz w:val="24"/>
          <w:szCs w:val="24"/>
        </w:rPr>
        <w:t>-α-</w:t>
      </w:r>
      <w:r w:rsidRPr="003325E0">
        <w:rPr>
          <w:rFonts w:eastAsia="宋体" w:hAnsi="宋体" w:hint="eastAsia"/>
          <w:sz w:val="24"/>
          <w:szCs w:val="24"/>
        </w:rPr>
        <w:t>生育酚琥珀酸酯，既能满足动物机体的需要，又能增强动物免疫功能，提高动物抗应激和抗病能力，改善畜禽肉品质，对畜禽的安全养殖和改善动物健康，推动饲料工业和畜牧养殖业的发展具有重要意义。</w:t>
      </w:r>
    </w:p>
    <w:p w:rsidR="00173744" w:rsidRPr="00A909DA" w:rsidRDefault="00224840" w:rsidP="00A909DA">
      <w:pPr>
        <w:spacing w:beforeLines="50" w:afterLines="50" w:line="240" w:lineRule="auto"/>
        <w:ind w:firstLine="0"/>
        <w:rPr>
          <w:rFonts w:eastAsiaTheme="minorEastAsia" w:hAnsiTheme="minorEastAsia" w:hint="eastAsia"/>
          <w:b/>
          <w:sz w:val="28"/>
          <w:szCs w:val="28"/>
        </w:rPr>
      </w:pPr>
      <w:r>
        <w:rPr>
          <w:rFonts w:eastAsiaTheme="minorEastAsia" w:hAnsiTheme="minorEastAsia" w:hint="eastAsia"/>
          <w:b/>
          <w:sz w:val="28"/>
          <w:szCs w:val="28"/>
        </w:rPr>
        <w:t>5</w:t>
      </w:r>
      <w:r w:rsidR="00BC6C42" w:rsidRPr="00A909DA">
        <w:rPr>
          <w:rFonts w:eastAsiaTheme="minorEastAsia" w:hAnsiTheme="minorEastAsia" w:hint="eastAsia"/>
          <w:b/>
          <w:sz w:val="28"/>
          <w:szCs w:val="28"/>
        </w:rPr>
        <w:t>，项目的成果</w:t>
      </w:r>
    </w:p>
    <w:p w:rsidR="00173744" w:rsidRPr="003325E0" w:rsidRDefault="00173744" w:rsidP="003325E0">
      <w:pPr>
        <w:spacing w:line="360" w:lineRule="auto"/>
        <w:ind w:firstLine="0"/>
        <w:rPr>
          <w:rFonts w:eastAsiaTheme="minorEastAsia" w:hAnsiTheme="minorEastAsia"/>
          <w:sz w:val="24"/>
          <w:szCs w:val="24"/>
        </w:rPr>
      </w:pPr>
      <w:r w:rsidRPr="00224840">
        <w:rPr>
          <w:rFonts w:eastAsiaTheme="minorEastAsia" w:hAnsiTheme="minorEastAsia" w:hint="eastAsia"/>
          <w:sz w:val="21"/>
          <w:szCs w:val="21"/>
        </w:rPr>
        <w:t xml:space="preserve">   </w:t>
      </w:r>
      <w:r w:rsidR="00A909DA" w:rsidRPr="003325E0">
        <w:rPr>
          <w:rFonts w:eastAsiaTheme="minorEastAsia" w:hAnsiTheme="minorEastAsia" w:hint="eastAsia"/>
          <w:sz w:val="24"/>
          <w:szCs w:val="24"/>
        </w:rPr>
        <w:t xml:space="preserve"> </w:t>
      </w:r>
      <w:r w:rsidR="00A909DA" w:rsidRPr="003325E0">
        <w:rPr>
          <w:rFonts w:eastAsiaTheme="minorEastAsia" w:hAnsiTheme="minorEastAsia" w:hint="eastAsia"/>
          <w:sz w:val="24"/>
          <w:szCs w:val="24"/>
        </w:rPr>
        <w:t>通过该项目的实施，形成</w:t>
      </w:r>
      <w:r w:rsidR="00A909DA" w:rsidRPr="003325E0">
        <w:rPr>
          <w:rFonts w:eastAsiaTheme="minorEastAsia" w:hAnsiTheme="minorEastAsia" w:hint="eastAsia"/>
          <w:sz w:val="24"/>
          <w:szCs w:val="24"/>
        </w:rPr>
        <w:t>3</w:t>
      </w:r>
      <w:r w:rsidR="00A909DA" w:rsidRPr="003325E0">
        <w:rPr>
          <w:rFonts w:eastAsiaTheme="minorEastAsia" w:hAnsiTheme="minorEastAsia" w:hint="eastAsia"/>
          <w:sz w:val="24"/>
          <w:szCs w:val="24"/>
        </w:rPr>
        <w:t>套复合维生素配方。目前已发表</w:t>
      </w:r>
      <w:r w:rsidR="00A909DA" w:rsidRPr="003325E0">
        <w:rPr>
          <w:rFonts w:eastAsiaTheme="minorEastAsia" w:hAnsiTheme="minorEastAsia" w:hint="eastAsia"/>
          <w:sz w:val="24"/>
          <w:szCs w:val="24"/>
        </w:rPr>
        <w:t>1</w:t>
      </w:r>
      <w:r w:rsidR="00A909DA" w:rsidRPr="003325E0">
        <w:rPr>
          <w:rFonts w:eastAsiaTheme="minorEastAsia" w:hAnsiTheme="minorEastAsia" w:hint="eastAsia"/>
          <w:sz w:val="24"/>
          <w:szCs w:val="24"/>
        </w:rPr>
        <w:t>篇</w:t>
      </w:r>
      <w:r w:rsidR="00A909DA" w:rsidRPr="003325E0">
        <w:rPr>
          <w:rFonts w:eastAsiaTheme="minorEastAsia" w:hAnsiTheme="minorEastAsia" w:hint="eastAsia"/>
          <w:sz w:val="24"/>
          <w:szCs w:val="24"/>
        </w:rPr>
        <w:t>SCI</w:t>
      </w:r>
      <w:r w:rsidR="00A909DA" w:rsidRPr="003325E0">
        <w:rPr>
          <w:rFonts w:eastAsiaTheme="minorEastAsia" w:hAnsiTheme="minorEastAsia" w:hint="eastAsia"/>
          <w:sz w:val="24"/>
          <w:szCs w:val="24"/>
        </w:rPr>
        <w:t>收录的论文，</w:t>
      </w:r>
      <w:r w:rsidR="00A909DA" w:rsidRPr="003325E0">
        <w:rPr>
          <w:rFonts w:eastAsiaTheme="minorEastAsia" w:hAnsiTheme="minorEastAsia" w:hint="eastAsia"/>
          <w:sz w:val="24"/>
          <w:szCs w:val="24"/>
        </w:rPr>
        <w:t>3</w:t>
      </w:r>
      <w:r w:rsidR="00A909DA" w:rsidRPr="003325E0">
        <w:rPr>
          <w:rFonts w:eastAsiaTheme="minorEastAsia" w:hAnsiTheme="minorEastAsia" w:hint="eastAsia"/>
          <w:sz w:val="24"/>
          <w:szCs w:val="24"/>
        </w:rPr>
        <w:t>篇国内核心期刊文章，及</w:t>
      </w:r>
      <w:r w:rsidR="00A909DA" w:rsidRPr="003325E0">
        <w:rPr>
          <w:rFonts w:eastAsiaTheme="minorEastAsia" w:hAnsiTheme="minorEastAsia" w:hint="eastAsia"/>
          <w:sz w:val="24"/>
          <w:szCs w:val="24"/>
        </w:rPr>
        <w:t>2</w:t>
      </w:r>
      <w:r w:rsidR="00A909DA" w:rsidRPr="003325E0">
        <w:rPr>
          <w:rFonts w:eastAsiaTheme="minorEastAsia" w:hAnsiTheme="minorEastAsia" w:hint="eastAsia"/>
          <w:sz w:val="24"/>
          <w:szCs w:val="24"/>
        </w:rPr>
        <w:t>篇会议论文。正在申请专利</w:t>
      </w:r>
      <w:r w:rsidR="00A909DA" w:rsidRPr="003325E0">
        <w:rPr>
          <w:rFonts w:eastAsiaTheme="minorEastAsia" w:hAnsiTheme="minorEastAsia" w:hint="eastAsia"/>
          <w:sz w:val="24"/>
          <w:szCs w:val="24"/>
        </w:rPr>
        <w:t>1</w:t>
      </w:r>
      <w:r w:rsidR="00A909DA" w:rsidRPr="003325E0">
        <w:rPr>
          <w:rFonts w:eastAsiaTheme="minorEastAsia" w:hAnsiTheme="minorEastAsia" w:hint="eastAsia"/>
          <w:sz w:val="24"/>
          <w:szCs w:val="24"/>
        </w:rPr>
        <w:t>项，培养硕士研究生</w:t>
      </w:r>
      <w:r w:rsidR="00A909DA" w:rsidRPr="003325E0">
        <w:rPr>
          <w:rFonts w:eastAsiaTheme="minorEastAsia" w:hAnsiTheme="minorEastAsia" w:hint="eastAsia"/>
          <w:sz w:val="24"/>
          <w:szCs w:val="24"/>
        </w:rPr>
        <w:t>2</w:t>
      </w:r>
      <w:r w:rsidR="00A909DA" w:rsidRPr="003325E0">
        <w:rPr>
          <w:rFonts w:eastAsiaTheme="minorEastAsia" w:hAnsiTheme="minorEastAsia" w:hint="eastAsia"/>
          <w:sz w:val="24"/>
          <w:szCs w:val="24"/>
        </w:rPr>
        <w:t>名。</w:t>
      </w:r>
    </w:p>
    <w:p w:rsidR="003F6306" w:rsidRPr="003F6306" w:rsidRDefault="003F6306" w:rsidP="003F6306">
      <w:pPr>
        <w:pStyle w:val="a3"/>
        <w:spacing w:line="240" w:lineRule="auto"/>
        <w:ind w:left="720" w:firstLineChars="0" w:firstLine="0"/>
        <w:rPr>
          <w:rFonts w:eastAsiaTheme="minorEastAsia"/>
          <w:sz w:val="28"/>
          <w:szCs w:val="28"/>
        </w:rPr>
      </w:pPr>
    </w:p>
    <w:sectPr w:rsidR="003F6306" w:rsidRPr="003F6306" w:rsidSect="006505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875" w:rsidRDefault="00642875" w:rsidP="00F825AD">
      <w:pPr>
        <w:spacing w:line="240" w:lineRule="auto"/>
      </w:pPr>
      <w:r>
        <w:separator/>
      </w:r>
    </w:p>
  </w:endnote>
  <w:endnote w:type="continuationSeparator" w:id="1">
    <w:p w:rsidR="00642875" w:rsidRDefault="00642875" w:rsidP="00F825A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875" w:rsidRDefault="00642875" w:rsidP="00F825AD">
      <w:pPr>
        <w:spacing w:line="240" w:lineRule="auto"/>
      </w:pPr>
      <w:r>
        <w:separator/>
      </w:r>
    </w:p>
  </w:footnote>
  <w:footnote w:type="continuationSeparator" w:id="1">
    <w:p w:rsidR="00642875" w:rsidRDefault="00642875" w:rsidP="00F825A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E631D"/>
    <w:multiLevelType w:val="hybridMultilevel"/>
    <w:tmpl w:val="03DC617C"/>
    <w:lvl w:ilvl="0" w:tplc="1D0E299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5AB0"/>
    <w:rsid w:val="001178A3"/>
    <w:rsid w:val="00173744"/>
    <w:rsid w:val="00224840"/>
    <w:rsid w:val="00224C0C"/>
    <w:rsid w:val="003325E0"/>
    <w:rsid w:val="00371A28"/>
    <w:rsid w:val="003F6306"/>
    <w:rsid w:val="00642875"/>
    <w:rsid w:val="00650537"/>
    <w:rsid w:val="008470A1"/>
    <w:rsid w:val="00872106"/>
    <w:rsid w:val="00A909DA"/>
    <w:rsid w:val="00B50689"/>
    <w:rsid w:val="00BC6C42"/>
    <w:rsid w:val="00E85047"/>
    <w:rsid w:val="00F825AD"/>
    <w:rsid w:val="00FF5A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AB0"/>
    <w:pPr>
      <w:widowControl w:val="0"/>
      <w:autoSpaceDE w:val="0"/>
      <w:autoSpaceDN w:val="0"/>
      <w:snapToGrid w:val="0"/>
      <w:spacing w:line="590" w:lineRule="atLeast"/>
      <w:ind w:firstLine="624"/>
      <w:jc w:val="both"/>
    </w:pPr>
    <w:rPr>
      <w:rFonts w:ascii="Times New Roman" w:eastAsia="方正仿宋_GBK" w:hAnsi="Times New Roman" w:cs="Times New Roman"/>
      <w:kern w:val="0"/>
      <w:sz w:val="32"/>
      <w:szCs w:val="20"/>
    </w:rPr>
  </w:style>
  <w:style w:type="paragraph" w:styleId="2">
    <w:name w:val="heading 2"/>
    <w:basedOn w:val="a"/>
    <w:next w:val="a"/>
    <w:link w:val="2Char"/>
    <w:uiPriority w:val="9"/>
    <w:unhideWhenUsed/>
    <w:qFormat/>
    <w:rsid w:val="00FF5AB0"/>
    <w:pPr>
      <w:keepNext/>
      <w:keepLines/>
      <w:autoSpaceDE/>
      <w:autoSpaceDN/>
      <w:snapToGrid/>
      <w:spacing w:before="260" w:after="260" w:line="416" w:lineRule="auto"/>
      <w:ind w:firstLine="0"/>
      <w:outlineLvl w:val="1"/>
    </w:pPr>
    <w:rPr>
      <w:rFonts w:asciiTheme="majorHAnsi" w:eastAsiaTheme="majorEastAsia" w:hAnsiTheme="majorHAnsi" w:cstheme="majorBidi"/>
      <w:b/>
      <w:bCs/>
      <w:kern w:val="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F5AB0"/>
    <w:rPr>
      <w:rFonts w:asciiTheme="majorHAnsi" w:eastAsiaTheme="majorEastAsia" w:hAnsiTheme="majorHAnsi" w:cstheme="majorBidi"/>
      <w:b/>
      <w:bCs/>
      <w:sz w:val="32"/>
      <w:szCs w:val="32"/>
    </w:rPr>
  </w:style>
  <w:style w:type="paragraph" w:styleId="a3">
    <w:name w:val="List Paragraph"/>
    <w:basedOn w:val="a"/>
    <w:uiPriority w:val="34"/>
    <w:qFormat/>
    <w:rsid w:val="003F6306"/>
    <w:pPr>
      <w:ind w:firstLineChars="200" w:firstLine="420"/>
    </w:pPr>
  </w:style>
  <w:style w:type="paragraph" w:styleId="a4">
    <w:name w:val="header"/>
    <w:basedOn w:val="a"/>
    <w:link w:val="Char"/>
    <w:uiPriority w:val="99"/>
    <w:semiHidden/>
    <w:unhideWhenUsed/>
    <w:rsid w:val="00F825AD"/>
    <w:pPr>
      <w:pBdr>
        <w:bottom w:val="single" w:sz="6" w:space="1" w:color="auto"/>
      </w:pBdr>
      <w:tabs>
        <w:tab w:val="center" w:pos="4153"/>
        <w:tab w:val="right" w:pos="8306"/>
      </w:tabs>
      <w:spacing w:line="240" w:lineRule="atLeast"/>
      <w:jc w:val="center"/>
    </w:pPr>
    <w:rPr>
      <w:sz w:val="18"/>
      <w:szCs w:val="18"/>
    </w:rPr>
  </w:style>
  <w:style w:type="character" w:customStyle="1" w:styleId="Char">
    <w:name w:val="页眉 Char"/>
    <w:basedOn w:val="a0"/>
    <w:link w:val="a4"/>
    <w:uiPriority w:val="99"/>
    <w:semiHidden/>
    <w:rsid w:val="00F825AD"/>
    <w:rPr>
      <w:rFonts w:ascii="Times New Roman" w:eastAsia="方正仿宋_GBK" w:hAnsi="Times New Roman" w:cs="Times New Roman"/>
      <w:kern w:val="0"/>
      <w:sz w:val="18"/>
      <w:szCs w:val="18"/>
    </w:rPr>
  </w:style>
  <w:style w:type="paragraph" w:styleId="a5">
    <w:name w:val="footer"/>
    <w:basedOn w:val="a"/>
    <w:link w:val="Char0"/>
    <w:uiPriority w:val="99"/>
    <w:semiHidden/>
    <w:unhideWhenUsed/>
    <w:rsid w:val="00F825AD"/>
    <w:pPr>
      <w:tabs>
        <w:tab w:val="center" w:pos="4153"/>
        <w:tab w:val="right" w:pos="8306"/>
      </w:tabs>
      <w:spacing w:line="240" w:lineRule="atLeast"/>
      <w:jc w:val="left"/>
    </w:pPr>
    <w:rPr>
      <w:sz w:val="18"/>
      <w:szCs w:val="18"/>
    </w:rPr>
  </w:style>
  <w:style w:type="character" w:customStyle="1" w:styleId="Char0">
    <w:name w:val="页脚 Char"/>
    <w:basedOn w:val="a0"/>
    <w:link w:val="a5"/>
    <w:uiPriority w:val="99"/>
    <w:semiHidden/>
    <w:rsid w:val="00F825AD"/>
    <w:rPr>
      <w:rFonts w:ascii="Times New Roman" w:eastAsia="方正仿宋_GBK"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241</Words>
  <Characters>1375</Characters>
  <Application>Microsoft Office Word</Application>
  <DocSecurity>0</DocSecurity>
  <Lines>11</Lines>
  <Paragraphs>3</Paragraphs>
  <ScaleCrop>false</ScaleCrop>
  <Company/>
  <LinksUpToDate>false</LinksUpToDate>
  <CharactersWithSpaces>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zhongxiang</dc:creator>
  <cp:lastModifiedBy>zhongxiang</cp:lastModifiedBy>
  <cp:revision>7</cp:revision>
  <dcterms:created xsi:type="dcterms:W3CDTF">2015-11-12T02:38:00Z</dcterms:created>
  <dcterms:modified xsi:type="dcterms:W3CDTF">2015-11-20T02:59:00Z</dcterms:modified>
</cp:coreProperties>
</file>