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DF" w:rsidRDefault="007B39DF" w:rsidP="007B39DF">
      <w:pPr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r>
        <w:rPr>
          <w:rFonts w:ascii="华文中宋" w:eastAsia="华文中宋" w:hAnsi="华文中宋" w:cs="Times New Roman" w:hint="eastAsia"/>
          <w:b/>
          <w:sz w:val="30"/>
          <w:szCs w:val="30"/>
        </w:rPr>
        <w:t>南京农业大学科研信息化宣传平台招募报名表</w:t>
      </w: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95"/>
        <w:gridCol w:w="1107"/>
        <w:gridCol w:w="1319"/>
        <w:gridCol w:w="108"/>
        <w:gridCol w:w="915"/>
        <w:gridCol w:w="1050"/>
        <w:gridCol w:w="1968"/>
      </w:tblGrid>
      <w:tr w:rsidR="007B39DF" w:rsidTr="007B39DF">
        <w:trPr>
          <w:cantSplit/>
          <w:trHeight w:val="600"/>
        </w:trPr>
        <w:tc>
          <w:tcPr>
            <w:tcW w:w="16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姓    名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性   别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民  族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照片</w:t>
            </w:r>
          </w:p>
        </w:tc>
      </w:tr>
      <w:tr w:rsidR="007B39DF" w:rsidTr="007B39DF">
        <w:trPr>
          <w:cantSplit/>
          <w:trHeight w:hRule="exact" w:val="567"/>
        </w:trPr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学    院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专   业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sz w:val="24"/>
              </w:rPr>
            </w:pPr>
          </w:p>
        </w:tc>
        <w:tc>
          <w:tcPr>
            <w:tcW w:w="196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B39DF" w:rsidRDefault="007B39DF">
            <w:pPr>
              <w:widowControl/>
              <w:jc w:val="left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</w:tr>
      <w:tr w:rsidR="007B39DF" w:rsidTr="007B39DF">
        <w:trPr>
          <w:cantSplit/>
          <w:trHeight w:hRule="exact" w:val="572"/>
        </w:trPr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导    师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研究方向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96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B39DF" w:rsidRDefault="007B39DF">
            <w:pPr>
              <w:widowControl/>
              <w:jc w:val="left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</w:tr>
      <w:tr w:rsidR="007B39DF" w:rsidTr="007B39DF">
        <w:trPr>
          <w:trHeight w:hRule="exact" w:val="522"/>
        </w:trPr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手机号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QQ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right="-57"/>
              <w:jc w:val="center"/>
              <w:rPr>
                <w:rFonts w:ascii="楷体_GB2312" w:eastAsia="楷体_GB2312" w:hAnsi="宋体" w:cs="Times New Roman"/>
                <w:b/>
                <w:sz w:val="24"/>
              </w:rPr>
            </w:pPr>
          </w:p>
        </w:tc>
        <w:tc>
          <w:tcPr>
            <w:tcW w:w="196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B39DF" w:rsidRDefault="007B39DF">
            <w:pPr>
              <w:widowControl/>
              <w:jc w:val="left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</w:tr>
      <w:tr w:rsidR="007B39DF" w:rsidTr="007B39DF">
        <w:trPr>
          <w:trHeight w:hRule="exact" w:val="522"/>
        </w:trPr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邮   箱</w:t>
            </w:r>
          </w:p>
        </w:tc>
        <w:tc>
          <w:tcPr>
            <w:tcW w:w="58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96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B39DF" w:rsidRDefault="007B39DF">
            <w:pPr>
              <w:widowControl/>
              <w:jc w:val="left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</w:tr>
      <w:tr w:rsidR="007B39DF" w:rsidTr="007B39DF">
        <w:trPr>
          <w:trHeight w:hRule="exact" w:val="887"/>
        </w:trPr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担任学生</w:t>
            </w:r>
          </w:p>
          <w:p w:rsidR="007B39DF" w:rsidRDefault="007B39DF">
            <w:pPr>
              <w:spacing w:line="360" w:lineRule="auto"/>
              <w:ind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干部情况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个人兴趣爱好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B39DF" w:rsidRDefault="007B39DF">
            <w:pPr>
              <w:spacing w:line="360" w:lineRule="auto"/>
              <w:ind w:left="-57" w:right="-57"/>
              <w:jc w:val="center"/>
              <w:rPr>
                <w:rFonts w:ascii="楷体_GB2312" w:eastAsia="楷体_GB2312" w:hAnsi="Arial" w:cs="Times New Roman"/>
                <w:b/>
                <w:sz w:val="24"/>
              </w:rPr>
            </w:pPr>
          </w:p>
        </w:tc>
      </w:tr>
      <w:tr w:rsidR="007B39DF" w:rsidTr="007B39DF">
        <w:trPr>
          <w:cantSplit/>
          <w:trHeight w:val="2212"/>
        </w:trPr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参加学校活动情况</w:t>
            </w:r>
          </w:p>
        </w:tc>
        <w:tc>
          <w:tcPr>
            <w:tcW w:w="78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 w:cs="Times New Roman"/>
                <w:b/>
                <w:szCs w:val="21"/>
              </w:rPr>
            </w:pPr>
          </w:p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 w:cs="Times New Roman" w:hint="eastAsia"/>
                <w:b/>
                <w:szCs w:val="21"/>
              </w:rPr>
            </w:pPr>
          </w:p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 w:cs="Times New Roman"/>
                <w:b/>
                <w:szCs w:val="21"/>
              </w:rPr>
            </w:pPr>
          </w:p>
        </w:tc>
      </w:tr>
      <w:tr w:rsidR="007B39DF" w:rsidTr="007B39DF">
        <w:trPr>
          <w:cantSplit/>
          <w:trHeight w:val="1208"/>
        </w:trPr>
        <w:tc>
          <w:tcPr>
            <w:tcW w:w="160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jc w:val="center"/>
              <w:rPr>
                <w:rFonts w:ascii="楷体_GB2312" w:eastAsia="楷体_GB2312" w:hAnsi="Arial"/>
                <w:b/>
                <w:sz w:val="24"/>
              </w:rPr>
            </w:pPr>
            <w:r>
              <w:rPr>
                <w:rFonts w:ascii="楷体_GB2312" w:eastAsia="楷体_GB2312" w:hAnsi="Arial" w:hint="eastAsia"/>
                <w:b/>
                <w:sz w:val="24"/>
              </w:rPr>
              <w:t>媒体宣传</w:t>
            </w:r>
          </w:p>
          <w:p w:rsidR="007B39DF" w:rsidRDefault="007B39DF">
            <w:pPr>
              <w:spacing w:line="360" w:lineRule="auto"/>
              <w:jc w:val="center"/>
              <w:rPr>
                <w:rFonts w:ascii="楷体_GB2312" w:eastAsia="楷体_GB2312" w:hAnsi="Arial" w:hint="eastAsia"/>
                <w:b/>
                <w:sz w:val="24"/>
              </w:rPr>
            </w:pPr>
            <w:r>
              <w:rPr>
                <w:rFonts w:ascii="楷体_GB2312" w:eastAsia="楷体_GB2312" w:hAnsi="Arial" w:hint="eastAsia"/>
                <w:b/>
                <w:sz w:val="24"/>
              </w:rPr>
              <w:t>经历</w:t>
            </w:r>
          </w:p>
          <w:p w:rsidR="007B39DF" w:rsidRDefault="007B39DF">
            <w:pPr>
              <w:spacing w:line="360" w:lineRule="auto"/>
              <w:jc w:val="center"/>
              <w:rPr>
                <w:rFonts w:ascii="楷体_GB2312" w:eastAsia="楷体_GB2312" w:hAnsi="Arial"/>
                <w:b/>
                <w:sz w:val="24"/>
              </w:rPr>
            </w:pPr>
            <w:r>
              <w:rPr>
                <w:rFonts w:ascii="楷体_GB2312" w:eastAsia="楷体_GB2312" w:hAnsi="Arial" w:hint="eastAsia"/>
                <w:b/>
                <w:sz w:val="24"/>
              </w:rPr>
              <w:t>（代表作品）</w:t>
            </w:r>
          </w:p>
        </w:tc>
        <w:tc>
          <w:tcPr>
            <w:tcW w:w="78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/>
                <w:b/>
                <w:szCs w:val="21"/>
              </w:rPr>
            </w:pPr>
          </w:p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 w:hint="eastAsia"/>
                <w:b/>
                <w:szCs w:val="21"/>
              </w:rPr>
            </w:pPr>
          </w:p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 w:hint="eastAsia"/>
                <w:b/>
                <w:sz w:val="24"/>
              </w:rPr>
            </w:pPr>
          </w:p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/>
                <w:b/>
                <w:sz w:val="24"/>
              </w:rPr>
            </w:pPr>
          </w:p>
        </w:tc>
      </w:tr>
      <w:tr w:rsidR="007B39DF" w:rsidTr="007B39DF">
        <w:trPr>
          <w:cantSplit/>
          <w:trHeight w:val="2666"/>
        </w:trPr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9DF" w:rsidRDefault="007B39DF">
            <w:pPr>
              <w:spacing w:line="360" w:lineRule="auto"/>
              <w:rPr>
                <w:rFonts w:ascii="楷体_GB2312" w:eastAsia="楷体_GB2312" w:hAnsi="Arial" w:cs="Times New Roman"/>
                <w:b/>
                <w:sz w:val="24"/>
              </w:rPr>
            </w:pPr>
            <w:r>
              <w:rPr>
                <w:rFonts w:ascii="楷体_GB2312" w:eastAsia="楷体_GB2312" w:hAnsi="Arial" w:cs="Times New Roman" w:hint="eastAsia"/>
                <w:b/>
                <w:sz w:val="24"/>
              </w:rPr>
              <w:t>对科研宣传工作建议</w:t>
            </w:r>
          </w:p>
        </w:tc>
        <w:tc>
          <w:tcPr>
            <w:tcW w:w="785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 w:cs="Times New Roman"/>
                <w:b/>
                <w:szCs w:val="21"/>
              </w:rPr>
            </w:pPr>
          </w:p>
          <w:p w:rsidR="007B39DF" w:rsidRDefault="007B39DF">
            <w:pPr>
              <w:spacing w:line="360" w:lineRule="auto"/>
              <w:ind w:rightChars="48" w:right="101"/>
              <w:rPr>
                <w:rFonts w:ascii="楷体_GB2312" w:eastAsia="楷体_GB2312" w:hAnsi="Arial" w:cs="Times New Roman"/>
                <w:b/>
                <w:szCs w:val="21"/>
              </w:rPr>
            </w:pPr>
          </w:p>
        </w:tc>
      </w:tr>
    </w:tbl>
    <w:p w:rsidR="007B39DF" w:rsidRDefault="007B39DF" w:rsidP="007B39DF">
      <w:pPr>
        <w:ind w:rightChars="-432" w:right="-907"/>
        <w:rPr>
          <w:rFonts w:ascii="Calibri" w:eastAsia="宋体" w:hAnsi="Calibri" w:cs="Times New Roman" w:hint="eastAsia"/>
          <w:sz w:val="20"/>
          <w:szCs w:val="24"/>
        </w:rPr>
      </w:pPr>
    </w:p>
    <w:p w:rsidR="007B39DF" w:rsidRDefault="007B39DF" w:rsidP="007B39DF">
      <w:pPr>
        <w:ind w:rightChars="-432" w:right="-907"/>
        <w:rPr>
          <w:rFonts w:ascii="Times New Roman" w:eastAsia="宋体" w:hAnsi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0"/>
          <w:szCs w:val="24"/>
        </w:rPr>
        <w:t>注：电子版请发至</w:t>
      </w:r>
      <w:r>
        <w:rPr>
          <w:rFonts w:ascii="Calibri" w:eastAsia="宋体" w:hAnsi="Calibri" w:cs="Times New Roman"/>
          <w:sz w:val="20"/>
          <w:szCs w:val="24"/>
        </w:rPr>
        <w:t>kjczhk@njau.edu.cn</w:t>
      </w:r>
      <w:r>
        <w:rPr>
          <w:rFonts w:ascii="Calibri" w:eastAsia="宋体" w:hAnsi="Calibri" w:cs="Times New Roman" w:hint="eastAsia"/>
          <w:sz w:val="20"/>
          <w:szCs w:val="24"/>
        </w:rPr>
        <w:t>，纸质报名表及论文复印件交至行政楼</w:t>
      </w:r>
      <w:r>
        <w:rPr>
          <w:rFonts w:ascii="Calibri" w:eastAsia="宋体" w:hAnsi="Calibri" w:cs="Times New Roman"/>
          <w:sz w:val="20"/>
          <w:szCs w:val="24"/>
        </w:rPr>
        <w:t>B301</w:t>
      </w:r>
      <w:r>
        <w:rPr>
          <w:rFonts w:ascii="Calibri" w:eastAsia="宋体" w:hAnsi="Calibri" w:cs="Times New Roman" w:hint="eastAsia"/>
          <w:sz w:val="20"/>
          <w:szCs w:val="24"/>
        </w:rPr>
        <w:t>。</w:t>
      </w:r>
    </w:p>
    <w:p w:rsidR="00C078E8" w:rsidRDefault="007B39DF">
      <w:bookmarkStart w:id="0" w:name="_GoBack"/>
      <w:bookmarkEnd w:id="0"/>
    </w:p>
    <w:sectPr w:rsidR="00C07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DF"/>
    <w:rsid w:val="00021293"/>
    <w:rsid w:val="000220BB"/>
    <w:rsid w:val="000222AE"/>
    <w:rsid w:val="0003018F"/>
    <w:rsid w:val="00034D32"/>
    <w:rsid w:val="00045837"/>
    <w:rsid w:val="00062F76"/>
    <w:rsid w:val="00067CE3"/>
    <w:rsid w:val="00076F9F"/>
    <w:rsid w:val="000B4A98"/>
    <w:rsid w:val="000C74FD"/>
    <w:rsid w:val="000D2A3E"/>
    <w:rsid w:val="000E64E9"/>
    <w:rsid w:val="001437DB"/>
    <w:rsid w:val="00150CF8"/>
    <w:rsid w:val="00154FA6"/>
    <w:rsid w:val="001567AA"/>
    <w:rsid w:val="00193A45"/>
    <w:rsid w:val="001979D8"/>
    <w:rsid w:val="001A0339"/>
    <w:rsid w:val="001A0466"/>
    <w:rsid w:val="001C6CD3"/>
    <w:rsid w:val="001E1A6C"/>
    <w:rsid w:val="001E2DE4"/>
    <w:rsid w:val="001E6E28"/>
    <w:rsid w:val="002009CC"/>
    <w:rsid w:val="002270B7"/>
    <w:rsid w:val="00242BA6"/>
    <w:rsid w:val="002578BD"/>
    <w:rsid w:val="002E2021"/>
    <w:rsid w:val="002E4815"/>
    <w:rsid w:val="00304E46"/>
    <w:rsid w:val="0039323E"/>
    <w:rsid w:val="00397A97"/>
    <w:rsid w:val="003A45CF"/>
    <w:rsid w:val="003A7780"/>
    <w:rsid w:val="003C180C"/>
    <w:rsid w:val="0041256C"/>
    <w:rsid w:val="00415B90"/>
    <w:rsid w:val="00442E4A"/>
    <w:rsid w:val="00471939"/>
    <w:rsid w:val="004B0F3F"/>
    <w:rsid w:val="004E2F18"/>
    <w:rsid w:val="005541E0"/>
    <w:rsid w:val="0059744F"/>
    <w:rsid w:val="005A2D6B"/>
    <w:rsid w:val="005B3B5A"/>
    <w:rsid w:val="005B6F7A"/>
    <w:rsid w:val="005D5229"/>
    <w:rsid w:val="00611484"/>
    <w:rsid w:val="00663B7E"/>
    <w:rsid w:val="00694289"/>
    <w:rsid w:val="00694E58"/>
    <w:rsid w:val="00695F5B"/>
    <w:rsid w:val="006C4699"/>
    <w:rsid w:val="006D2F9F"/>
    <w:rsid w:val="00727E00"/>
    <w:rsid w:val="00740CE5"/>
    <w:rsid w:val="007523DE"/>
    <w:rsid w:val="00766B59"/>
    <w:rsid w:val="007B39DF"/>
    <w:rsid w:val="007E6A8D"/>
    <w:rsid w:val="00801BCD"/>
    <w:rsid w:val="00806575"/>
    <w:rsid w:val="008A4218"/>
    <w:rsid w:val="008C5E1E"/>
    <w:rsid w:val="00902076"/>
    <w:rsid w:val="009C4E82"/>
    <w:rsid w:val="009C6C4B"/>
    <w:rsid w:val="009D612C"/>
    <w:rsid w:val="009F7575"/>
    <w:rsid w:val="00A17CA8"/>
    <w:rsid w:val="00A7394E"/>
    <w:rsid w:val="00AB6416"/>
    <w:rsid w:val="00AE5053"/>
    <w:rsid w:val="00B02DB0"/>
    <w:rsid w:val="00B24B20"/>
    <w:rsid w:val="00B2572F"/>
    <w:rsid w:val="00B25E10"/>
    <w:rsid w:val="00B46DF2"/>
    <w:rsid w:val="00B67D3E"/>
    <w:rsid w:val="00B7025F"/>
    <w:rsid w:val="00B713BB"/>
    <w:rsid w:val="00BA19A2"/>
    <w:rsid w:val="00BD034D"/>
    <w:rsid w:val="00BF5D77"/>
    <w:rsid w:val="00C04E46"/>
    <w:rsid w:val="00C80042"/>
    <w:rsid w:val="00C81058"/>
    <w:rsid w:val="00CD3DA9"/>
    <w:rsid w:val="00CE4378"/>
    <w:rsid w:val="00D577A4"/>
    <w:rsid w:val="00D63621"/>
    <w:rsid w:val="00D81385"/>
    <w:rsid w:val="00D86169"/>
    <w:rsid w:val="00DA54C6"/>
    <w:rsid w:val="00DA7753"/>
    <w:rsid w:val="00DB48F7"/>
    <w:rsid w:val="00DC2CCC"/>
    <w:rsid w:val="00DE33F9"/>
    <w:rsid w:val="00DE382E"/>
    <w:rsid w:val="00DF15FB"/>
    <w:rsid w:val="00E1754C"/>
    <w:rsid w:val="00E35BC5"/>
    <w:rsid w:val="00E36387"/>
    <w:rsid w:val="00EA009E"/>
    <w:rsid w:val="00EF630B"/>
    <w:rsid w:val="00F1642B"/>
    <w:rsid w:val="00F36FDB"/>
    <w:rsid w:val="00F8616C"/>
    <w:rsid w:val="00FA51DC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2015-04-29T03:52:00Z</dcterms:created>
  <dcterms:modified xsi:type="dcterms:W3CDTF">2015-04-29T03:52:00Z</dcterms:modified>
</cp:coreProperties>
</file>