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1F5" w:rsidRPr="004021F5" w:rsidRDefault="004021F5" w:rsidP="004021F5">
      <w:pPr>
        <w:widowControl/>
        <w:pBdr>
          <w:bottom w:val="single" w:sz="6" w:space="1" w:color="auto"/>
        </w:pBdr>
        <w:jc w:val="center"/>
        <w:rPr>
          <w:rFonts w:ascii="Arial" w:eastAsia="宋体" w:hAnsi="Arial" w:cs="Arial" w:hint="eastAsia"/>
          <w:vanish/>
          <w:kern w:val="0"/>
          <w:sz w:val="16"/>
          <w:szCs w:val="16"/>
        </w:rPr>
      </w:pPr>
      <w:r w:rsidRPr="004021F5">
        <w:rPr>
          <w:rFonts w:ascii="Arial" w:eastAsia="宋体" w:hAnsi="Arial" w:cs="Arial" w:hint="eastAsia"/>
          <w:vanish/>
          <w:kern w:val="0"/>
          <w:sz w:val="16"/>
          <w:szCs w:val="16"/>
        </w:rPr>
        <w:t>窗体顶端</w:t>
      </w:r>
    </w:p>
    <w:p w:rsidR="004021F5" w:rsidRPr="004021F5" w:rsidRDefault="004021F5" w:rsidP="004021F5">
      <w:pPr>
        <w:widowControl/>
        <w:shd w:val="clear" w:color="auto" w:fill="F8F8F8"/>
        <w:jc w:val="left"/>
        <w:textAlignment w:val="top"/>
        <w:rPr>
          <w:rFonts w:ascii="Arial" w:eastAsia="宋体" w:hAnsi="Arial" w:cs="Arial"/>
          <w:b/>
          <w:bCs/>
          <w:color w:val="333333"/>
          <w:kern w:val="0"/>
          <w:sz w:val="30"/>
          <w:szCs w:val="30"/>
        </w:rPr>
      </w:pPr>
      <w:r w:rsidRPr="004021F5">
        <w:rPr>
          <w:rFonts w:ascii="Arial" w:eastAsia="宋体" w:hAnsi="Arial" w:cs="Arial"/>
          <w:b/>
          <w:bCs/>
          <w:color w:val="333333"/>
          <w:kern w:val="0"/>
          <w:sz w:val="30"/>
          <w:szCs w:val="30"/>
        </w:rPr>
        <w:t xml:space="preserve">Construction of a complete set of alien chromosome addition lines from </w:t>
      </w:r>
      <w:proofErr w:type="spellStart"/>
      <w:r w:rsidRPr="004021F5">
        <w:rPr>
          <w:rFonts w:ascii="Arial" w:eastAsia="宋体" w:hAnsi="Arial" w:cs="Arial"/>
          <w:b/>
          <w:bCs/>
          <w:color w:val="333333"/>
          <w:kern w:val="0"/>
          <w:sz w:val="30"/>
          <w:szCs w:val="30"/>
        </w:rPr>
        <w:t>Gossypium</w:t>
      </w:r>
      <w:proofErr w:type="spellEnd"/>
      <w:r w:rsidRPr="004021F5">
        <w:rPr>
          <w:rFonts w:ascii="Arial" w:eastAsia="宋体" w:hAnsi="Arial" w:cs="Arial"/>
          <w:b/>
          <w:bCs/>
          <w:color w:val="333333"/>
          <w:kern w:val="0"/>
          <w:sz w:val="30"/>
          <w:szCs w:val="30"/>
        </w:rPr>
        <w:t xml:space="preserve"> </w:t>
      </w:r>
      <w:proofErr w:type="spellStart"/>
      <w:r w:rsidRPr="004021F5">
        <w:rPr>
          <w:rFonts w:ascii="Arial" w:eastAsia="宋体" w:hAnsi="Arial" w:cs="Arial"/>
          <w:b/>
          <w:bCs/>
          <w:color w:val="333333"/>
          <w:kern w:val="0"/>
          <w:sz w:val="30"/>
          <w:szCs w:val="30"/>
        </w:rPr>
        <w:t>australe</w:t>
      </w:r>
      <w:proofErr w:type="spellEnd"/>
      <w:r w:rsidRPr="004021F5">
        <w:rPr>
          <w:rFonts w:ascii="Arial" w:eastAsia="宋体" w:hAnsi="Arial" w:cs="Arial"/>
          <w:b/>
          <w:bCs/>
          <w:color w:val="333333"/>
          <w:kern w:val="0"/>
          <w:sz w:val="30"/>
          <w:szCs w:val="30"/>
        </w:rPr>
        <w:t xml:space="preserve"> in </w:t>
      </w:r>
      <w:proofErr w:type="spellStart"/>
      <w:r w:rsidRPr="004021F5">
        <w:rPr>
          <w:rFonts w:ascii="Arial" w:eastAsia="宋体" w:hAnsi="Arial" w:cs="Arial"/>
          <w:b/>
          <w:bCs/>
          <w:color w:val="333333"/>
          <w:kern w:val="0"/>
          <w:sz w:val="30"/>
          <w:szCs w:val="30"/>
        </w:rPr>
        <w:t>Gossypium</w:t>
      </w:r>
      <w:proofErr w:type="spellEnd"/>
      <w:r w:rsidRPr="004021F5">
        <w:rPr>
          <w:rFonts w:ascii="Arial" w:eastAsia="宋体" w:hAnsi="Arial" w:cs="Arial"/>
          <w:b/>
          <w:bCs/>
          <w:color w:val="333333"/>
          <w:kern w:val="0"/>
          <w:sz w:val="30"/>
          <w:szCs w:val="30"/>
        </w:rPr>
        <w:t xml:space="preserve"> </w:t>
      </w:r>
      <w:proofErr w:type="spellStart"/>
      <w:r w:rsidRPr="004021F5">
        <w:rPr>
          <w:rFonts w:ascii="Arial" w:eastAsia="宋体" w:hAnsi="Arial" w:cs="Arial"/>
          <w:b/>
          <w:bCs/>
          <w:color w:val="333333"/>
          <w:kern w:val="0"/>
          <w:sz w:val="30"/>
          <w:szCs w:val="30"/>
        </w:rPr>
        <w:t>hirsutum</w:t>
      </w:r>
      <w:proofErr w:type="spellEnd"/>
      <w:r w:rsidRPr="004021F5">
        <w:rPr>
          <w:rFonts w:ascii="Arial" w:eastAsia="宋体" w:hAnsi="Arial" w:cs="Arial"/>
          <w:b/>
          <w:bCs/>
          <w:color w:val="333333"/>
          <w:kern w:val="0"/>
          <w:sz w:val="30"/>
          <w:szCs w:val="30"/>
        </w:rPr>
        <w:t>: morpho</w:t>
      </w:r>
      <w:bookmarkStart w:id="0" w:name="_GoBack"/>
      <w:bookmarkEnd w:id="0"/>
      <w:r w:rsidRPr="004021F5">
        <w:rPr>
          <w:rFonts w:ascii="Arial" w:eastAsia="宋体" w:hAnsi="Arial" w:cs="Arial"/>
          <w:b/>
          <w:bCs/>
          <w:color w:val="333333"/>
          <w:kern w:val="0"/>
          <w:sz w:val="30"/>
          <w:szCs w:val="30"/>
        </w:rPr>
        <w:t xml:space="preserve">logical, cytological, and genotypic characterization </w:t>
      </w:r>
    </w:p>
    <w:p w:rsidR="004021F5" w:rsidRPr="004021F5" w:rsidRDefault="004021F5" w:rsidP="004021F5">
      <w:pPr>
        <w:widowControl/>
        <w:shd w:val="clear" w:color="auto" w:fill="F8F8F8"/>
        <w:spacing w:line="330" w:lineRule="atLeast"/>
        <w:jc w:val="left"/>
        <w:textAlignment w:val="top"/>
        <w:rPr>
          <w:rFonts w:ascii="Arial" w:eastAsia="宋体" w:hAnsi="Arial" w:cs="Arial"/>
          <w:color w:val="333333"/>
          <w:kern w:val="0"/>
          <w:sz w:val="20"/>
          <w:szCs w:val="20"/>
        </w:rPr>
      </w:pPr>
      <w:r w:rsidRPr="004021F5">
        <w:rPr>
          <w:rFonts w:ascii="Arial" w:eastAsia="宋体" w:hAnsi="Arial" w:cs="Arial"/>
          <w:b/>
          <w:bCs/>
          <w:color w:val="333333"/>
          <w:kern w:val="0"/>
          <w:sz w:val="20"/>
          <w:szCs w:val="20"/>
        </w:rPr>
        <w:t>作者</w:t>
      </w:r>
      <w:r w:rsidRPr="004021F5">
        <w:rPr>
          <w:rFonts w:ascii="Arial" w:eastAsia="宋体" w:hAnsi="Arial" w:cs="Arial"/>
          <w:b/>
          <w:bCs/>
          <w:color w:val="333333"/>
          <w:kern w:val="0"/>
          <w:sz w:val="20"/>
          <w:szCs w:val="20"/>
        </w:rPr>
        <w:t>:</w:t>
      </w:r>
      <w:hyperlink r:id="rId7" w:tooltip="查找此作者的更多记录" w:history="1">
        <w:r w:rsidRPr="004021F5">
          <w:rPr>
            <w:rFonts w:ascii="Arial" w:eastAsia="宋体" w:hAnsi="Arial" w:cs="Arial"/>
            <w:color w:val="005A84"/>
            <w:kern w:val="0"/>
            <w:sz w:val="20"/>
            <w:szCs w:val="20"/>
          </w:rPr>
          <w:t>Chen, Y</w:t>
        </w:r>
      </w:hyperlink>
      <w:r w:rsidRPr="004021F5">
        <w:rPr>
          <w:rFonts w:ascii="Arial" w:eastAsia="宋体" w:hAnsi="Arial" w:cs="Arial"/>
          <w:color w:val="333333"/>
          <w:kern w:val="0"/>
          <w:sz w:val="20"/>
          <w:szCs w:val="20"/>
        </w:rPr>
        <w:t xml:space="preserve"> (Chen, Yu)</w:t>
      </w:r>
      <w:r w:rsidRPr="004021F5">
        <w:rPr>
          <w:rFonts w:ascii="Arial" w:eastAsia="宋体" w:hAnsi="Arial" w:cs="Arial"/>
          <w:b/>
          <w:bCs/>
          <w:color w:val="333333"/>
          <w:kern w:val="0"/>
          <w:sz w:val="20"/>
          <w:szCs w:val="20"/>
          <w:vertAlign w:val="superscript"/>
        </w:rPr>
        <w:t xml:space="preserve">[ </w:t>
      </w:r>
      <w:hyperlink r:id="rId8" w:anchor="addressWOS:000336754700008-1" w:history="1">
        <w:r w:rsidRPr="004021F5">
          <w:rPr>
            <w:rFonts w:ascii="Arial" w:eastAsia="宋体" w:hAnsi="Arial" w:cs="Arial"/>
            <w:b/>
            <w:bCs/>
            <w:color w:val="005A84"/>
            <w:kern w:val="0"/>
            <w:sz w:val="20"/>
            <w:szCs w:val="20"/>
            <w:vertAlign w:val="superscript"/>
          </w:rPr>
          <w:t>1</w:t>
        </w:r>
      </w:hyperlink>
      <w:r w:rsidRPr="004021F5">
        <w:rPr>
          <w:rFonts w:ascii="Arial" w:eastAsia="宋体" w:hAnsi="Arial" w:cs="Arial"/>
          <w:b/>
          <w:bCs/>
          <w:color w:val="333333"/>
          <w:kern w:val="0"/>
          <w:sz w:val="20"/>
          <w:szCs w:val="20"/>
          <w:vertAlign w:val="superscript"/>
        </w:rPr>
        <w:t xml:space="preserve"> ] </w:t>
      </w:r>
      <w:r w:rsidRPr="004021F5">
        <w:rPr>
          <w:rFonts w:ascii="Arial" w:eastAsia="宋体" w:hAnsi="Arial" w:cs="Arial"/>
          <w:color w:val="333333"/>
          <w:kern w:val="0"/>
          <w:sz w:val="20"/>
          <w:szCs w:val="20"/>
        </w:rPr>
        <w:t xml:space="preserve">; </w:t>
      </w:r>
      <w:hyperlink r:id="rId9" w:tooltip="查找此作者的更多记录" w:history="1">
        <w:r w:rsidRPr="004021F5">
          <w:rPr>
            <w:rFonts w:ascii="Arial" w:eastAsia="宋体" w:hAnsi="Arial" w:cs="Arial"/>
            <w:color w:val="005A84"/>
            <w:kern w:val="0"/>
            <w:sz w:val="20"/>
            <w:szCs w:val="20"/>
          </w:rPr>
          <w:t>Wang, YY</w:t>
        </w:r>
      </w:hyperlink>
      <w:r w:rsidRPr="004021F5">
        <w:rPr>
          <w:rFonts w:ascii="Arial" w:eastAsia="宋体" w:hAnsi="Arial" w:cs="Arial"/>
          <w:color w:val="333333"/>
          <w:kern w:val="0"/>
          <w:sz w:val="20"/>
          <w:szCs w:val="20"/>
        </w:rPr>
        <w:t xml:space="preserve"> (Wang, </w:t>
      </w:r>
      <w:proofErr w:type="spellStart"/>
      <w:r w:rsidRPr="004021F5">
        <w:rPr>
          <w:rFonts w:ascii="Arial" w:eastAsia="宋体" w:hAnsi="Arial" w:cs="Arial"/>
          <w:color w:val="333333"/>
          <w:kern w:val="0"/>
          <w:sz w:val="20"/>
          <w:szCs w:val="20"/>
        </w:rPr>
        <w:t>Yingying</w:t>
      </w:r>
      <w:proofErr w:type="spellEnd"/>
      <w:r w:rsidRPr="004021F5">
        <w:rPr>
          <w:rFonts w:ascii="Arial" w:eastAsia="宋体" w:hAnsi="Arial" w:cs="Arial"/>
          <w:color w:val="333333"/>
          <w:kern w:val="0"/>
          <w:sz w:val="20"/>
          <w:szCs w:val="20"/>
        </w:rPr>
        <w:t>)</w:t>
      </w:r>
      <w:r w:rsidRPr="004021F5">
        <w:rPr>
          <w:rFonts w:ascii="Arial" w:eastAsia="宋体" w:hAnsi="Arial" w:cs="Arial"/>
          <w:b/>
          <w:bCs/>
          <w:color w:val="333333"/>
          <w:kern w:val="0"/>
          <w:sz w:val="20"/>
          <w:szCs w:val="20"/>
          <w:vertAlign w:val="superscript"/>
        </w:rPr>
        <w:t xml:space="preserve">[ </w:t>
      </w:r>
      <w:hyperlink r:id="rId10" w:anchor="addressWOS:000336754700008-1" w:history="1">
        <w:r w:rsidRPr="004021F5">
          <w:rPr>
            <w:rFonts w:ascii="Arial" w:eastAsia="宋体" w:hAnsi="Arial" w:cs="Arial"/>
            <w:b/>
            <w:bCs/>
            <w:color w:val="005A84"/>
            <w:kern w:val="0"/>
            <w:sz w:val="20"/>
            <w:szCs w:val="20"/>
            <w:vertAlign w:val="superscript"/>
          </w:rPr>
          <w:t>1</w:t>
        </w:r>
      </w:hyperlink>
      <w:r w:rsidRPr="004021F5">
        <w:rPr>
          <w:rFonts w:ascii="Arial" w:eastAsia="宋体" w:hAnsi="Arial" w:cs="Arial"/>
          <w:b/>
          <w:bCs/>
          <w:color w:val="333333"/>
          <w:kern w:val="0"/>
          <w:sz w:val="20"/>
          <w:szCs w:val="20"/>
          <w:vertAlign w:val="superscript"/>
        </w:rPr>
        <w:t xml:space="preserve"> ] </w:t>
      </w:r>
      <w:r w:rsidRPr="004021F5">
        <w:rPr>
          <w:rFonts w:ascii="Arial" w:eastAsia="宋体" w:hAnsi="Arial" w:cs="Arial"/>
          <w:color w:val="333333"/>
          <w:kern w:val="0"/>
          <w:sz w:val="20"/>
          <w:szCs w:val="20"/>
        </w:rPr>
        <w:t xml:space="preserve">; </w:t>
      </w:r>
      <w:hyperlink r:id="rId11" w:tooltip="查找此作者的更多记录" w:history="1">
        <w:r w:rsidRPr="004021F5">
          <w:rPr>
            <w:rFonts w:ascii="Arial" w:eastAsia="宋体" w:hAnsi="Arial" w:cs="Arial"/>
            <w:color w:val="005A84"/>
            <w:kern w:val="0"/>
            <w:sz w:val="20"/>
            <w:szCs w:val="20"/>
          </w:rPr>
          <w:t>Wang, K</w:t>
        </w:r>
      </w:hyperlink>
      <w:r w:rsidRPr="004021F5">
        <w:rPr>
          <w:rFonts w:ascii="Arial" w:eastAsia="宋体" w:hAnsi="Arial" w:cs="Arial"/>
          <w:color w:val="333333"/>
          <w:kern w:val="0"/>
          <w:sz w:val="20"/>
          <w:szCs w:val="20"/>
        </w:rPr>
        <w:t xml:space="preserve"> (Wang, Kai)</w:t>
      </w:r>
      <w:r w:rsidRPr="004021F5">
        <w:rPr>
          <w:rFonts w:ascii="Arial" w:eastAsia="宋体" w:hAnsi="Arial" w:cs="Arial"/>
          <w:b/>
          <w:bCs/>
          <w:color w:val="333333"/>
          <w:kern w:val="0"/>
          <w:sz w:val="20"/>
          <w:szCs w:val="20"/>
          <w:vertAlign w:val="superscript"/>
        </w:rPr>
        <w:t xml:space="preserve">[ </w:t>
      </w:r>
      <w:hyperlink r:id="rId12" w:anchor="addressWOS:000336754700008-1" w:history="1">
        <w:r w:rsidRPr="004021F5">
          <w:rPr>
            <w:rFonts w:ascii="Arial" w:eastAsia="宋体" w:hAnsi="Arial" w:cs="Arial"/>
            <w:b/>
            <w:bCs/>
            <w:color w:val="005A84"/>
            <w:kern w:val="0"/>
            <w:sz w:val="20"/>
            <w:szCs w:val="20"/>
            <w:vertAlign w:val="superscript"/>
          </w:rPr>
          <w:t>1</w:t>
        </w:r>
      </w:hyperlink>
      <w:r w:rsidRPr="004021F5">
        <w:rPr>
          <w:rFonts w:ascii="Arial" w:eastAsia="宋体" w:hAnsi="Arial" w:cs="Arial"/>
          <w:b/>
          <w:bCs/>
          <w:color w:val="333333"/>
          <w:kern w:val="0"/>
          <w:sz w:val="20"/>
          <w:szCs w:val="20"/>
          <w:vertAlign w:val="superscript"/>
        </w:rPr>
        <w:t xml:space="preserve"> ] </w:t>
      </w:r>
      <w:r w:rsidRPr="004021F5">
        <w:rPr>
          <w:rFonts w:ascii="Arial" w:eastAsia="宋体" w:hAnsi="Arial" w:cs="Arial"/>
          <w:color w:val="333333"/>
          <w:kern w:val="0"/>
          <w:sz w:val="20"/>
          <w:szCs w:val="20"/>
        </w:rPr>
        <w:t xml:space="preserve">; </w:t>
      </w:r>
      <w:hyperlink r:id="rId13" w:tooltip="查找此作者的更多记录" w:history="1">
        <w:r w:rsidRPr="004021F5">
          <w:rPr>
            <w:rFonts w:ascii="Arial" w:eastAsia="宋体" w:hAnsi="Arial" w:cs="Arial"/>
            <w:color w:val="005A84"/>
            <w:kern w:val="0"/>
            <w:sz w:val="20"/>
            <w:szCs w:val="20"/>
            <w:shd w:val="clear" w:color="auto" w:fill="FFFF00"/>
          </w:rPr>
          <w:t>Zhu, XF</w:t>
        </w:r>
      </w:hyperlink>
      <w:r w:rsidRPr="004021F5">
        <w:rPr>
          <w:rFonts w:ascii="Arial" w:eastAsia="宋体" w:hAnsi="Arial" w:cs="Arial"/>
          <w:color w:val="333333"/>
          <w:kern w:val="0"/>
          <w:sz w:val="20"/>
          <w:szCs w:val="20"/>
        </w:rPr>
        <w:t xml:space="preserve"> (Zhu, </w:t>
      </w:r>
      <w:proofErr w:type="spellStart"/>
      <w:r w:rsidRPr="004021F5">
        <w:rPr>
          <w:rFonts w:ascii="Arial" w:eastAsia="宋体" w:hAnsi="Arial" w:cs="Arial"/>
          <w:color w:val="333333"/>
          <w:kern w:val="0"/>
          <w:sz w:val="20"/>
          <w:szCs w:val="20"/>
        </w:rPr>
        <w:t>Xiefei</w:t>
      </w:r>
      <w:proofErr w:type="spellEnd"/>
      <w:r w:rsidRPr="004021F5">
        <w:rPr>
          <w:rFonts w:ascii="Arial" w:eastAsia="宋体" w:hAnsi="Arial" w:cs="Arial"/>
          <w:color w:val="333333"/>
          <w:kern w:val="0"/>
          <w:sz w:val="20"/>
          <w:szCs w:val="20"/>
        </w:rPr>
        <w:t>)</w:t>
      </w:r>
      <w:r w:rsidRPr="004021F5">
        <w:rPr>
          <w:rFonts w:ascii="Arial" w:eastAsia="宋体" w:hAnsi="Arial" w:cs="Arial"/>
          <w:b/>
          <w:bCs/>
          <w:color w:val="333333"/>
          <w:kern w:val="0"/>
          <w:sz w:val="20"/>
          <w:szCs w:val="20"/>
          <w:vertAlign w:val="superscript"/>
        </w:rPr>
        <w:t xml:space="preserve">[ </w:t>
      </w:r>
      <w:hyperlink r:id="rId14" w:anchor="addressWOS:000336754700008-1" w:history="1">
        <w:r w:rsidRPr="004021F5">
          <w:rPr>
            <w:rFonts w:ascii="Arial" w:eastAsia="宋体" w:hAnsi="Arial" w:cs="Arial"/>
            <w:b/>
            <w:bCs/>
            <w:color w:val="005A84"/>
            <w:kern w:val="0"/>
            <w:sz w:val="20"/>
            <w:szCs w:val="20"/>
            <w:vertAlign w:val="superscript"/>
          </w:rPr>
          <w:t>1</w:t>
        </w:r>
      </w:hyperlink>
      <w:r w:rsidRPr="004021F5">
        <w:rPr>
          <w:rFonts w:ascii="Arial" w:eastAsia="宋体" w:hAnsi="Arial" w:cs="Arial"/>
          <w:b/>
          <w:bCs/>
          <w:color w:val="333333"/>
          <w:kern w:val="0"/>
          <w:sz w:val="20"/>
          <w:szCs w:val="20"/>
          <w:vertAlign w:val="superscript"/>
        </w:rPr>
        <w:t xml:space="preserve"> ] </w:t>
      </w:r>
      <w:r w:rsidRPr="004021F5">
        <w:rPr>
          <w:rFonts w:ascii="Arial" w:eastAsia="宋体" w:hAnsi="Arial" w:cs="Arial"/>
          <w:color w:val="333333"/>
          <w:kern w:val="0"/>
          <w:sz w:val="20"/>
          <w:szCs w:val="20"/>
        </w:rPr>
        <w:t xml:space="preserve">; </w:t>
      </w:r>
      <w:hyperlink r:id="rId15" w:tooltip="查找此作者的更多记录" w:history="1">
        <w:r w:rsidRPr="004021F5">
          <w:rPr>
            <w:rFonts w:ascii="Arial" w:eastAsia="宋体" w:hAnsi="Arial" w:cs="Arial"/>
            <w:color w:val="005A84"/>
            <w:kern w:val="0"/>
            <w:sz w:val="20"/>
            <w:szCs w:val="20"/>
          </w:rPr>
          <w:t>Guo, WZ</w:t>
        </w:r>
      </w:hyperlink>
      <w:r w:rsidRPr="004021F5">
        <w:rPr>
          <w:rFonts w:ascii="Arial" w:eastAsia="宋体" w:hAnsi="Arial" w:cs="Arial"/>
          <w:color w:val="333333"/>
          <w:kern w:val="0"/>
          <w:sz w:val="20"/>
          <w:szCs w:val="20"/>
        </w:rPr>
        <w:t xml:space="preserve"> (</w:t>
      </w:r>
      <w:proofErr w:type="spellStart"/>
      <w:r w:rsidRPr="004021F5">
        <w:rPr>
          <w:rFonts w:ascii="Arial" w:eastAsia="宋体" w:hAnsi="Arial" w:cs="Arial"/>
          <w:color w:val="333333"/>
          <w:kern w:val="0"/>
          <w:sz w:val="20"/>
          <w:szCs w:val="20"/>
        </w:rPr>
        <w:t>Guo</w:t>
      </w:r>
      <w:proofErr w:type="spellEnd"/>
      <w:r w:rsidRPr="004021F5">
        <w:rPr>
          <w:rFonts w:ascii="Arial" w:eastAsia="宋体" w:hAnsi="Arial" w:cs="Arial"/>
          <w:color w:val="333333"/>
          <w:kern w:val="0"/>
          <w:sz w:val="20"/>
          <w:szCs w:val="20"/>
        </w:rPr>
        <w:t xml:space="preserve">, </w:t>
      </w:r>
      <w:proofErr w:type="spellStart"/>
      <w:r w:rsidRPr="004021F5">
        <w:rPr>
          <w:rFonts w:ascii="Arial" w:eastAsia="宋体" w:hAnsi="Arial" w:cs="Arial"/>
          <w:color w:val="333333"/>
          <w:kern w:val="0"/>
          <w:sz w:val="20"/>
          <w:szCs w:val="20"/>
        </w:rPr>
        <w:t>Wangzhen</w:t>
      </w:r>
      <w:proofErr w:type="spellEnd"/>
      <w:r w:rsidRPr="004021F5">
        <w:rPr>
          <w:rFonts w:ascii="Arial" w:eastAsia="宋体" w:hAnsi="Arial" w:cs="Arial"/>
          <w:color w:val="333333"/>
          <w:kern w:val="0"/>
          <w:sz w:val="20"/>
          <w:szCs w:val="20"/>
        </w:rPr>
        <w:t>)</w:t>
      </w:r>
      <w:r w:rsidRPr="004021F5">
        <w:rPr>
          <w:rFonts w:ascii="Arial" w:eastAsia="宋体" w:hAnsi="Arial" w:cs="Arial"/>
          <w:b/>
          <w:bCs/>
          <w:color w:val="333333"/>
          <w:kern w:val="0"/>
          <w:sz w:val="20"/>
          <w:szCs w:val="20"/>
          <w:vertAlign w:val="superscript"/>
        </w:rPr>
        <w:t xml:space="preserve">[ </w:t>
      </w:r>
      <w:hyperlink r:id="rId16" w:anchor="addressWOS:000336754700008-1" w:history="1">
        <w:r w:rsidRPr="004021F5">
          <w:rPr>
            <w:rFonts w:ascii="Arial" w:eastAsia="宋体" w:hAnsi="Arial" w:cs="Arial"/>
            <w:b/>
            <w:bCs/>
            <w:color w:val="005A84"/>
            <w:kern w:val="0"/>
            <w:sz w:val="20"/>
            <w:szCs w:val="20"/>
            <w:vertAlign w:val="superscript"/>
          </w:rPr>
          <w:t>1</w:t>
        </w:r>
      </w:hyperlink>
      <w:r w:rsidRPr="004021F5">
        <w:rPr>
          <w:rFonts w:ascii="Arial" w:eastAsia="宋体" w:hAnsi="Arial" w:cs="Arial"/>
          <w:b/>
          <w:bCs/>
          <w:color w:val="333333"/>
          <w:kern w:val="0"/>
          <w:sz w:val="20"/>
          <w:szCs w:val="20"/>
          <w:vertAlign w:val="superscript"/>
        </w:rPr>
        <w:t xml:space="preserve"> ] </w:t>
      </w:r>
      <w:r w:rsidRPr="004021F5">
        <w:rPr>
          <w:rFonts w:ascii="Arial" w:eastAsia="宋体" w:hAnsi="Arial" w:cs="Arial"/>
          <w:color w:val="333333"/>
          <w:kern w:val="0"/>
          <w:sz w:val="20"/>
          <w:szCs w:val="20"/>
        </w:rPr>
        <w:t xml:space="preserve">; </w:t>
      </w:r>
      <w:hyperlink r:id="rId17" w:tooltip="查找此作者的更多记录" w:history="1">
        <w:r w:rsidRPr="004021F5">
          <w:rPr>
            <w:rFonts w:ascii="Arial" w:eastAsia="宋体" w:hAnsi="Arial" w:cs="Arial"/>
            <w:color w:val="005A84"/>
            <w:kern w:val="0"/>
            <w:sz w:val="20"/>
            <w:szCs w:val="20"/>
            <w:shd w:val="clear" w:color="auto" w:fill="FFFF00"/>
          </w:rPr>
          <w:t>Zhang, TZ</w:t>
        </w:r>
      </w:hyperlink>
      <w:r w:rsidRPr="004021F5">
        <w:rPr>
          <w:rFonts w:ascii="Arial" w:eastAsia="宋体" w:hAnsi="Arial" w:cs="Arial"/>
          <w:color w:val="333333"/>
          <w:kern w:val="0"/>
          <w:sz w:val="20"/>
          <w:szCs w:val="20"/>
        </w:rPr>
        <w:t xml:space="preserve"> (Zhang, </w:t>
      </w:r>
      <w:proofErr w:type="spellStart"/>
      <w:r w:rsidRPr="004021F5">
        <w:rPr>
          <w:rFonts w:ascii="Arial" w:eastAsia="宋体" w:hAnsi="Arial" w:cs="Arial"/>
          <w:color w:val="333333"/>
          <w:kern w:val="0"/>
          <w:sz w:val="20"/>
          <w:szCs w:val="20"/>
        </w:rPr>
        <w:t>Tianzhen</w:t>
      </w:r>
      <w:proofErr w:type="spellEnd"/>
      <w:r w:rsidRPr="004021F5">
        <w:rPr>
          <w:rFonts w:ascii="Arial" w:eastAsia="宋体" w:hAnsi="Arial" w:cs="Arial"/>
          <w:color w:val="333333"/>
          <w:kern w:val="0"/>
          <w:sz w:val="20"/>
          <w:szCs w:val="20"/>
        </w:rPr>
        <w:t>)</w:t>
      </w:r>
      <w:r w:rsidRPr="004021F5">
        <w:rPr>
          <w:rFonts w:ascii="Arial" w:eastAsia="宋体" w:hAnsi="Arial" w:cs="Arial"/>
          <w:b/>
          <w:bCs/>
          <w:color w:val="333333"/>
          <w:kern w:val="0"/>
          <w:sz w:val="20"/>
          <w:szCs w:val="20"/>
          <w:vertAlign w:val="superscript"/>
        </w:rPr>
        <w:t xml:space="preserve">[ </w:t>
      </w:r>
      <w:hyperlink r:id="rId18" w:anchor="addressWOS:000336754700008-1" w:history="1">
        <w:r w:rsidRPr="004021F5">
          <w:rPr>
            <w:rFonts w:ascii="Arial" w:eastAsia="宋体" w:hAnsi="Arial" w:cs="Arial"/>
            <w:b/>
            <w:bCs/>
            <w:color w:val="005A84"/>
            <w:kern w:val="0"/>
            <w:sz w:val="20"/>
            <w:szCs w:val="20"/>
            <w:vertAlign w:val="superscript"/>
          </w:rPr>
          <w:t>1</w:t>
        </w:r>
      </w:hyperlink>
      <w:r w:rsidRPr="004021F5">
        <w:rPr>
          <w:rFonts w:ascii="Arial" w:eastAsia="宋体" w:hAnsi="Arial" w:cs="Arial"/>
          <w:b/>
          <w:bCs/>
          <w:color w:val="333333"/>
          <w:kern w:val="0"/>
          <w:sz w:val="20"/>
          <w:szCs w:val="20"/>
          <w:vertAlign w:val="superscript"/>
        </w:rPr>
        <w:t xml:space="preserve"> ] </w:t>
      </w:r>
      <w:r w:rsidRPr="004021F5">
        <w:rPr>
          <w:rFonts w:ascii="Arial" w:eastAsia="宋体" w:hAnsi="Arial" w:cs="Arial"/>
          <w:color w:val="333333"/>
          <w:kern w:val="0"/>
          <w:sz w:val="20"/>
          <w:szCs w:val="20"/>
        </w:rPr>
        <w:t xml:space="preserve">; </w:t>
      </w:r>
      <w:hyperlink r:id="rId19" w:tooltip="查找此作者的更多记录" w:history="1">
        <w:r w:rsidRPr="004021F5">
          <w:rPr>
            <w:rFonts w:ascii="Arial" w:eastAsia="宋体" w:hAnsi="Arial" w:cs="Arial"/>
            <w:color w:val="005A84"/>
            <w:kern w:val="0"/>
            <w:sz w:val="20"/>
            <w:szCs w:val="20"/>
          </w:rPr>
          <w:t>Zhou, BL</w:t>
        </w:r>
      </w:hyperlink>
      <w:r w:rsidRPr="004021F5">
        <w:rPr>
          <w:rFonts w:ascii="Arial" w:eastAsia="宋体" w:hAnsi="Arial" w:cs="Arial"/>
          <w:color w:val="333333"/>
          <w:kern w:val="0"/>
          <w:sz w:val="20"/>
          <w:szCs w:val="20"/>
        </w:rPr>
        <w:t xml:space="preserve"> (Zhou, </w:t>
      </w:r>
      <w:proofErr w:type="spellStart"/>
      <w:r w:rsidRPr="004021F5">
        <w:rPr>
          <w:rFonts w:ascii="Arial" w:eastAsia="宋体" w:hAnsi="Arial" w:cs="Arial"/>
          <w:color w:val="333333"/>
          <w:kern w:val="0"/>
          <w:sz w:val="20"/>
          <w:szCs w:val="20"/>
        </w:rPr>
        <w:t>Baoliang</w:t>
      </w:r>
      <w:proofErr w:type="spellEnd"/>
      <w:r w:rsidRPr="004021F5">
        <w:rPr>
          <w:rFonts w:ascii="Arial" w:eastAsia="宋体" w:hAnsi="Arial" w:cs="Arial"/>
          <w:color w:val="333333"/>
          <w:kern w:val="0"/>
          <w:sz w:val="20"/>
          <w:szCs w:val="20"/>
        </w:rPr>
        <w:t>)</w:t>
      </w:r>
      <w:r w:rsidRPr="004021F5">
        <w:rPr>
          <w:rFonts w:ascii="Arial" w:eastAsia="宋体" w:hAnsi="Arial" w:cs="Arial"/>
          <w:b/>
          <w:bCs/>
          <w:color w:val="333333"/>
          <w:kern w:val="0"/>
          <w:sz w:val="20"/>
          <w:szCs w:val="20"/>
          <w:vertAlign w:val="superscript"/>
        </w:rPr>
        <w:t xml:space="preserve">[ </w:t>
      </w:r>
      <w:hyperlink r:id="rId20" w:anchor="addressWOS:000336754700008-1" w:history="1">
        <w:r w:rsidRPr="004021F5">
          <w:rPr>
            <w:rFonts w:ascii="Arial" w:eastAsia="宋体" w:hAnsi="Arial" w:cs="Arial"/>
            <w:b/>
            <w:bCs/>
            <w:color w:val="005A84"/>
            <w:kern w:val="0"/>
            <w:sz w:val="20"/>
            <w:szCs w:val="20"/>
            <w:vertAlign w:val="superscript"/>
          </w:rPr>
          <w:t>1</w:t>
        </w:r>
      </w:hyperlink>
      <w:r w:rsidRPr="004021F5">
        <w:rPr>
          <w:rFonts w:ascii="Arial" w:eastAsia="宋体" w:hAnsi="Arial" w:cs="Arial"/>
          <w:b/>
          <w:bCs/>
          <w:color w:val="333333"/>
          <w:kern w:val="0"/>
          <w:sz w:val="20"/>
          <w:szCs w:val="20"/>
          <w:vertAlign w:val="superscript"/>
        </w:rPr>
        <w:t xml:space="preserve"> ] </w:t>
      </w:r>
    </w:p>
    <w:p w:rsidR="004021F5" w:rsidRPr="004021F5" w:rsidRDefault="004021F5" w:rsidP="004021F5">
      <w:pPr>
        <w:widowControl/>
        <w:shd w:val="clear" w:color="auto" w:fill="F8F8F8"/>
        <w:spacing w:line="300" w:lineRule="atLeast"/>
        <w:jc w:val="left"/>
        <w:textAlignment w:val="top"/>
        <w:rPr>
          <w:rFonts w:ascii="Arial" w:eastAsia="宋体" w:hAnsi="Arial" w:cs="Arial"/>
          <w:b/>
          <w:bCs/>
          <w:color w:val="333333"/>
          <w:kern w:val="0"/>
          <w:sz w:val="20"/>
          <w:szCs w:val="20"/>
        </w:rPr>
      </w:pPr>
      <w:r w:rsidRPr="004021F5">
        <w:rPr>
          <w:rFonts w:ascii="Arial" w:eastAsia="宋体" w:hAnsi="Arial" w:cs="Arial"/>
          <w:b/>
          <w:bCs/>
          <w:color w:val="333333"/>
          <w:kern w:val="0"/>
          <w:sz w:val="20"/>
          <w:szCs w:val="20"/>
        </w:rPr>
        <w:t xml:space="preserve">THEORETICAL AND APPLIED GENETICS </w:t>
      </w:r>
    </w:p>
    <w:p w:rsidR="004021F5" w:rsidRPr="004021F5" w:rsidRDefault="004021F5" w:rsidP="004021F5">
      <w:pPr>
        <w:widowControl/>
        <w:shd w:val="clear" w:color="auto" w:fill="F8F8F8"/>
        <w:spacing w:line="330" w:lineRule="atLeast"/>
        <w:jc w:val="left"/>
        <w:textAlignment w:val="top"/>
        <w:rPr>
          <w:rFonts w:ascii="Arial" w:eastAsia="宋体" w:hAnsi="Arial" w:cs="Arial"/>
          <w:color w:val="333333"/>
          <w:kern w:val="0"/>
          <w:sz w:val="20"/>
          <w:szCs w:val="20"/>
        </w:rPr>
      </w:pPr>
      <w:r w:rsidRPr="004021F5">
        <w:rPr>
          <w:rFonts w:ascii="Arial" w:eastAsia="宋体" w:hAnsi="Arial" w:cs="Arial"/>
          <w:b/>
          <w:bCs/>
          <w:color w:val="333333"/>
          <w:kern w:val="0"/>
          <w:sz w:val="20"/>
          <w:szCs w:val="20"/>
        </w:rPr>
        <w:t>卷</w:t>
      </w:r>
      <w:r w:rsidRPr="004021F5">
        <w:rPr>
          <w:rFonts w:ascii="Arial" w:eastAsia="宋体" w:hAnsi="Arial" w:cs="Arial"/>
          <w:b/>
          <w:bCs/>
          <w:color w:val="333333"/>
          <w:kern w:val="0"/>
          <w:sz w:val="20"/>
          <w:szCs w:val="20"/>
        </w:rPr>
        <w:t>:</w:t>
      </w:r>
      <w:r w:rsidRPr="004021F5">
        <w:rPr>
          <w:rFonts w:ascii="Arial" w:eastAsia="宋体" w:hAnsi="Arial" w:cs="Arial"/>
          <w:color w:val="333333"/>
          <w:kern w:val="0"/>
          <w:sz w:val="20"/>
          <w:szCs w:val="20"/>
        </w:rPr>
        <w:t xml:space="preserve"> 127</w:t>
      </w:r>
      <w:r w:rsidRPr="004021F5">
        <w:rPr>
          <w:rFonts w:ascii="Arial" w:eastAsia="宋体" w:hAnsi="Arial" w:cs="Arial"/>
          <w:color w:val="333333"/>
          <w:kern w:val="0"/>
          <w:sz w:val="20"/>
          <w:szCs w:val="20"/>
        </w:rPr>
        <w:t>，</w:t>
      </w:r>
      <w:r w:rsidRPr="004021F5">
        <w:rPr>
          <w:rFonts w:ascii="Arial" w:eastAsia="宋体" w:hAnsi="Arial" w:cs="Arial"/>
          <w:b/>
          <w:bCs/>
          <w:color w:val="333333"/>
          <w:kern w:val="0"/>
          <w:sz w:val="20"/>
          <w:szCs w:val="20"/>
        </w:rPr>
        <w:t>期</w:t>
      </w:r>
      <w:r w:rsidRPr="004021F5">
        <w:rPr>
          <w:rFonts w:ascii="Arial" w:eastAsia="宋体" w:hAnsi="Arial" w:cs="Arial"/>
          <w:b/>
          <w:bCs/>
          <w:color w:val="333333"/>
          <w:kern w:val="0"/>
          <w:sz w:val="20"/>
          <w:szCs w:val="20"/>
        </w:rPr>
        <w:t>:</w:t>
      </w:r>
      <w:r w:rsidRPr="004021F5">
        <w:rPr>
          <w:rFonts w:ascii="Arial" w:eastAsia="宋体" w:hAnsi="Arial" w:cs="Arial"/>
          <w:color w:val="333333"/>
          <w:kern w:val="0"/>
          <w:sz w:val="20"/>
          <w:szCs w:val="20"/>
        </w:rPr>
        <w:t xml:space="preserve"> 5</w:t>
      </w:r>
      <w:r w:rsidRPr="004021F5">
        <w:rPr>
          <w:rFonts w:ascii="Arial" w:eastAsia="宋体" w:hAnsi="Arial" w:cs="Arial"/>
          <w:color w:val="333333"/>
          <w:kern w:val="0"/>
          <w:sz w:val="20"/>
          <w:szCs w:val="20"/>
        </w:rPr>
        <w:t>，</w:t>
      </w:r>
      <w:r w:rsidRPr="004021F5">
        <w:rPr>
          <w:rFonts w:ascii="Arial" w:eastAsia="宋体" w:hAnsi="Arial" w:cs="Arial"/>
          <w:b/>
          <w:bCs/>
          <w:color w:val="333333"/>
          <w:kern w:val="0"/>
          <w:sz w:val="20"/>
          <w:szCs w:val="20"/>
        </w:rPr>
        <w:t>页</w:t>
      </w:r>
      <w:r w:rsidRPr="004021F5">
        <w:rPr>
          <w:rFonts w:ascii="Arial" w:eastAsia="宋体" w:hAnsi="Arial" w:cs="Arial"/>
          <w:b/>
          <w:bCs/>
          <w:color w:val="333333"/>
          <w:kern w:val="0"/>
          <w:sz w:val="20"/>
          <w:szCs w:val="20"/>
        </w:rPr>
        <w:t>:</w:t>
      </w:r>
      <w:r w:rsidRPr="004021F5">
        <w:rPr>
          <w:rFonts w:ascii="Arial" w:eastAsia="宋体" w:hAnsi="Arial" w:cs="Arial"/>
          <w:color w:val="333333"/>
          <w:kern w:val="0"/>
          <w:sz w:val="20"/>
          <w:szCs w:val="20"/>
        </w:rPr>
        <w:t xml:space="preserve"> 1105-1121 </w:t>
      </w:r>
      <w:r w:rsidRPr="004021F5">
        <w:rPr>
          <w:rFonts w:ascii="Arial" w:eastAsia="宋体" w:hAnsi="Arial" w:cs="Arial"/>
          <w:b/>
          <w:bCs/>
          <w:color w:val="333333"/>
          <w:kern w:val="0"/>
          <w:sz w:val="20"/>
          <w:szCs w:val="20"/>
        </w:rPr>
        <w:t>DOI:</w:t>
      </w:r>
      <w:r w:rsidRPr="004021F5">
        <w:rPr>
          <w:rFonts w:ascii="Arial" w:eastAsia="宋体" w:hAnsi="Arial" w:cs="Arial"/>
          <w:color w:val="333333"/>
          <w:kern w:val="0"/>
          <w:sz w:val="20"/>
          <w:szCs w:val="20"/>
        </w:rPr>
        <w:t xml:space="preserve"> 10.1007/s00122-014-2283-1</w:t>
      </w:r>
      <w:r w:rsidRPr="004021F5">
        <w:rPr>
          <w:rFonts w:ascii="Arial" w:eastAsia="宋体" w:hAnsi="Arial" w:cs="Arial"/>
          <w:color w:val="333333"/>
          <w:kern w:val="0"/>
          <w:sz w:val="20"/>
          <w:szCs w:val="20"/>
        </w:rPr>
        <w:t>，</w:t>
      </w:r>
      <w:r w:rsidRPr="004021F5">
        <w:rPr>
          <w:rFonts w:ascii="Arial" w:eastAsia="宋体" w:hAnsi="Arial" w:cs="Arial"/>
          <w:b/>
          <w:bCs/>
          <w:color w:val="333333"/>
          <w:kern w:val="0"/>
          <w:sz w:val="20"/>
          <w:szCs w:val="20"/>
        </w:rPr>
        <w:t>出版年</w:t>
      </w:r>
      <w:r w:rsidRPr="004021F5">
        <w:rPr>
          <w:rFonts w:ascii="Arial" w:eastAsia="宋体" w:hAnsi="Arial" w:cs="Arial"/>
          <w:b/>
          <w:bCs/>
          <w:color w:val="333333"/>
          <w:kern w:val="0"/>
          <w:sz w:val="20"/>
          <w:szCs w:val="20"/>
        </w:rPr>
        <w:t>:</w:t>
      </w:r>
      <w:r w:rsidRPr="004021F5">
        <w:rPr>
          <w:rFonts w:ascii="Arial" w:eastAsia="宋体" w:hAnsi="Arial" w:cs="Arial"/>
          <w:color w:val="333333"/>
          <w:kern w:val="0"/>
          <w:sz w:val="20"/>
          <w:szCs w:val="20"/>
        </w:rPr>
        <w:t xml:space="preserve"> MAY 2014 </w:t>
      </w:r>
    </w:p>
    <w:p w:rsidR="004021F5" w:rsidRPr="004021F5" w:rsidRDefault="004021F5" w:rsidP="004021F5">
      <w:pPr>
        <w:widowControl/>
        <w:shd w:val="clear" w:color="auto" w:fill="F8F8F8"/>
        <w:spacing w:line="300" w:lineRule="atLeast"/>
        <w:jc w:val="left"/>
        <w:textAlignment w:val="top"/>
        <w:rPr>
          <w:rFonts w:ascii="Arial" w:eastAsia="宋体" w:hAnsi="Arial" w:cs="Arial" w:hint="eastAsia"/>
          <w:color w:val="333333"/>
          <w:kern w:val="0"/>
          <w:sz w:val="20"/>
          <w:szCs w:val="20"/>
        </w:rPr>
      </w:pPr>
    </w:p>
    <w:p w:rsidR="004021F5" w:rsidRPr="004021F5" w:rsidRDefault="004021F5" w:rsidP="004021F5">
      <w:pPr>
        <w:widowControl/>
        <w:shd w:val="clear" w:color="auto" w:fill="F8F8F8"/>
        <w:spacing w:line="300" w:lineRule="atLeast"/>
        <w:jc w:val="left"/>
        <w:textAlignment w:val="top"/>
        <w:rPr>
          <w:rFonts w:ascii="Arial" w:eastAsia="宋体" w:hAnsi="Arial" w:cs="Arial"/>
          <w:vanish/>
          <w:color w:val="333333"/>
          <w:kern w:val="0"/>
          <w:sz w:val="20"/>
          <w:szCs w:val="20"/>
        </w:rPr>
      </w:pPr>
      <w:r w:rsidRPr="004021F5">
        <w:rPr>
          <w:rFonts w:ascii="Arial" w:eastAsia="宋体" w:hAnsi="Arial" w:cs="Arial"/>
          <w:vanish/>
          <w:color w:val="333333"/>
          <w:kern w:val="0"/>
          <w:sz w:val="20"/>
          <w:szCs w:val="20"/>
        </w:rPr>
        <w:br/>
      </w:r>
    </w:p>
    <w:p w:rsidR="004021F5" w:rsidRPr="004021F5" w:rsidRDefault="004021F5" w:rsidP="004021F5">
      <w:pPr>
        <w:widowControl/>
        <w:shd w:val="clear" w:color="auto" w:fill="F8F8F8"/>
        <w:spacing w:before="100" w:beforeAutospacing="1" w:line="300" w:lineRule="atLeast"/>
        <w:ind w:right="390"/>
        <w:jc w:val="left"/>
        <w:textAlignment w:val="top"/>
        <w:rPr>
          <w:rFonts w:ascii="Arial" w:eastAsia="宋体" w:hAnsi="Arial" w:cs="Arial"/>
          <w:vanish/>
          <w:color w:val="333333"/>
          <w:kern w:val="0"/>
          <w:sz w:val="20"/>
          <w:szCs w:val="20"/>
        </w:rPr>
      </w:pPr>
      <w:r w:rsidRPr="004021F5">
        <w:rPr>
          <w:rFonts w:ascii="Arial" w:eastAsia="宋体" w:hAnsi="Arial" w:cs="Arial"/>
          <w:vanish/>
          <w:color w:val="333333"/>
          <w:kern w:val="0"/>
          <w:sz w:val="20"/>
          <w:szCs w:val="20"/>
        </w:rPr>
        <w:t>数据来自第</w:t>
      </w:r>
      <w:r w:rsidRPr="004021F5">
        <w:rPr>
          <w:rFonts w:ascii="Arial" w:eastAsia="宋体" w:hAnsi="Arial" w:cs="Arial"/>
          <w:vanish/>
          <w:color w:val="333333"/>
          <w:kern w:val="0"/>
          <w:sz w:val="20"/>
          <w:szCs w:val="20"/>
        </w:rPr>
        <w:t xml:space="preserve"> 2014 </w:t>
      </w:r>
      <w:r w:rsidRPr="004021F5">
        <w:rPr>
          <w:rFonts w:ascii="Arial" w:eastAsia="宋体" w:hAnsi="Arial" w:cs="Arial"/>
          <w:vanish/>
          <w:color w:val="333333"/>
          <w:kern w:val="0"/>
          <w:sz w:val="20"/>
          <w:szCs w:val="20"/>
        </w:rPr>
        <w:t>版</w:t>
      </w:r>
      <w:r w:rsidRPr="004021F5">
        <w:rPr>
          <w:rFonts w:ascii="Arial" w:eastAsia="宋体" w:hAnsi="Arial" w:cs="Arial"/>
          <w:vanish/>
          <w:color w:val="333333"/>
          <w:kern w:val="0"/>
          <w:sz w:val="20"/>
          <w:szCs w:val="20"/>
        </w:rPr>
        <w:t xml:space="preserve"> Journal Citation Reports</w:t>
      </w:r>
      <w:r w:rsidRPr="004021F5">
        <w:rPr>
          <w:rFonts w:ascii="Arial" w:eastAsia="宋体" w:hAnsi="Arial" w:cs="Arial"/>
          <w:vanish/>
          <w:color w:val="333333"/>
          <w:kern w:val="0"/>
          <w:sz w:val="16"/>
          <w:szCs w:val="16"/>
        </w:rPr>
        <w:t>®</w:t>
      </w:r>
      <w:r w:rsidRPr="004021F5">
        <w:rPr>
          <w:rFonts w:ascii="Arial" w:eastAsia="宋体" w:hAnsi="Arial" w:cs="Arial"/>
          <w:vanish/>
          <w:color w:val="333333"/>
          <w:kern w:val="0"/>
          <w:sz w:val="20"/>
          <w:szCs w:val="20"/>
        </w:rPr>
        <w:t xml:space="preserve"> </w:t>
      </w:r>
    </w:p>
    <w:p w:rsidR="004021F5" w:rsidRPr="004021F5" w:rsidRDefault="004021F5" w:rsidP="004021F5">
      <w:pPr>
        <w:widowControl/>
        <w:shd w:val="clear" w:color="auto" w:fill="F8F8F8"/>
        <w:spacing w:line="330" w:lineRule="atLeast"/>
        <w:jc w:val="left"/>
        <w:textAlignment w:val="top"/>
        <w:rPr>
          <w:rFonts w:ascii="Arial" w:eastAsia="宋体" w:hAnsi="Arial" w:cs="Arial"/>
          <w:vanish/>
          <w:color w:val="333333"/>
          <w:kern w:val="0"/>
          <w:sz w:val="20"/>
          <w:szCs w:val="20"/>
        </w:rPr>
      </w:pPr>
      <w:r w:rsidRPr="004021F5">
        <w:rPr>
          <w:rFonts w:ascii="Arial" w:eastAsia="宋体" w:hAnsi="Arial" w:cs="Arial"/>
          <w:b/>
          <w:bCs/>
          <w:vanish/>
          <w:color w:val="333333"/>
          <w:kern w:val="0"/>
          <w:sz w:val="20"/>
          <w:szCs w:val="20"/>
        </w:rPr>
        <w:t>出版商</w:t>
      </w:r>
      <w:r w:rsidRPr="004021F5">
        <w:rPr>
          <w:rFonts w:ascii="Arial" w:eastAsia="宋体" w:hAnsi="Arial" w:cs="Arial"/>
          <w:b/>
          <w:bCs/>
          <w:vanish/>
          <w:color w:val="333333"/>
          <w:kern w:val="0"/>
          <w:sz w:val="20"/>
          <w:szCs w:val="20"/>
        </w:rPr>
        <w:t xml:space="preserve"> </w:t>
      </w:r>
      <w:r w:rsidRPr="004021F5">
        <w:rPr>
          <w:rFonts w:ascii="Arial" w:eastAsia="宋体" w:hAnsi="Arial" w:cs="Arial"/>
          <w:vanish/>
          <w:color w:val="333333"/>
          <w:kern w:val="0"/>
          <w:sz w:val="20"/>
          <w:szCs w:val="20"/>
        </w:rPr>
        <w:t xml:space="preserve">SPRINGER, 233 SPRING ST, NEW YORK, NY 10013 USA </w:t>
      </w:r>
    </w:p>
    <w:p w:rsidR="004021F5" w:rsidRPr="004021F5" w:rsidRDefault="004021F5" w:rsidP="004021F5">
      <w:pPr>
        <w:widowControl/>
        <w:shd w:val="clear" w:color="auto" w:fill="F8F8F8"/>
        <w:spacing w:line="330" w:lineRule="atLeast"/>
        <w:jc w:val="left"/>
        <w:textAlignment w:val="top"/>
        <w:rPr>
          <w:rFonts w:ascii="Arial" w:eastAsia="宋体" w:hAnsi="Arial" w:cs="Arial"/>
          <w:vanish/>
          <w:color w:val="333333"/>
          <w:kern w:val="0"/>
          <w:sz w:val="20"/>
          <w:szCs w:val="20"/>
        </w:rPr>
      </w:pPr>
      <w:r w:rsidRPr="004021F5">
        <w:rPr>
          <w:rFonts w:ascii="Arial" w:eastAsia="宋体" w:hAnsi="Arial" w:cs="Arial"/>
          <w:b/>
          <w:bCs/>
          <w:vanish/>
          <w:color w:val="333333"/>
          <w:kern w:val="0"/>
          <w:sz w:val="20"/>
          <w:szCs w:val="20"/>
        </w:rPr>
        <w:t xml:space="preserve">ISSN: </w:t>
      </w:r>
      <w:r w:rsidRPr="004021F5">
        <w:rPr>
          <w:rFonts w:ascii="Arial" w:eastAsia="宋体" w:hAnsi="Arial" w:cs="Arial"/>
          <w:vanish/>
          <w:color w:val="333333"/>
          <w:kern w:val="0"/>
          <w:sz w:val="20"/>
          <w:szCs w:val="20"/>
        </w:rPr>
        <w:t xml:space="preserve">0040-5752 </w:t>
      </w:r>
      <w:r w:rsidRPr="004021F5">
        <w:rPr>
          <w:rFonts w:ascii="Arial" w:eastAsia="宋体" w:hAnsi="Arial" w:cs="Arial"/>
          <w:vanish/>
          <w:color w:val="333333"/>
          <w:kern w:val="0"/>
          <w:sz w:val="20"/>
          <w:szCs w:val="20"/>
        </w:rPr>
        <w:br/>
      </w:r>
      <w:r w:rsidRPr="004021F5">
        <w:rPr>
          <w:rFonts w:ascii="Arial" w:eastAsia="宋体" w:hAnsi="Arial" w:cs="Arial"/>
          <w:b/>
          <w:bCs/>
          <w:vanish/>
          <w:color w:val="333333"/>
          <w:kern w:val="0"/>
          <w:sz w:val="20"/>
          <w:szCs w:val="20"/>
        </w:rPr>
        <w:t xml:space="preserve">eISSN: </w:t>
      </w:r>
      <w:r w:rsidRPr="004021F5">
        <w:rPr>
          <w:rFonts w:ascii="Arial" w:eastAsia="宋体" w:hAnsi="Arial" w:cs="Arial"/>
          <w:vanish/>
          <w:color w:val="333333"/>
          <w:kern w:val="0"/>
          <w:sz w:val="20"/>
          <w:szCs w:val="20"/>
        </w:rPr>
        <w:t xml:space="preserve">1432-2242 </w:t>
      </w:r>
    </w:p>
    <w:p w:rsidR="004021F5" w:rsidRPr="004021F5" w:rsidRDefault="004021F5" w:rsidP="004021F5">
      <w:pPr>
        <w:widowControl/>
        <w:shd w:val="clear" w:color="auto" w:fill="F8F8F8"/>
        <w:spacing w:line="330" w:lineRule="atLeast"/>
        <w:jc w:val="left"/>
        <w:textAlignment w:val="top"/>
        <w:rPr>
          <w:rFonts w:ascii="Arial" w:eastAsia="宋体" w:hAnsi="Arial" w:cs="Arial"/>
          <w:vanish/>
          <w:color w:val="333333"/>
          <w:kern w:val="0"/>
          <w:sz w:val="20"/>
          <w:szCs w:val="20"/>
        </w:rPr>
      </w:pPr>
      <w:r w:rsidRPr="004021F5">
        <w:rPr>
          <w:rFonts w:ascii="Arial" w:eastAsia="宋体" w:hAnsi="Arial" w:cs="Arial"/>
          <w:b/>
          <w:bCs/>
          <w:vanish/>
          <w:color w:val="333333"/>
          <w:kern w:val="0"/>
          <w:sz w:val="20"/>
          <w:szCs w:val="20"/>
        </w:rPr>
        <w:t>研究领域</w:t>
      </w:r>
      <w:r w:rsidRPr="004021F5">
        <w:rPr>
          <w:rFonts w:ascii="Arial" w:eastAsia="宋体" w:hAnsi="Arial" w:cs="Arial"/>
          <w:b/>
          <w:bCs/>
          <w:vanish/>
          <w:color w:val="333333"/>
          <w:kern w:val="0"/>
          <w:sz w:val="20"/>
          <w:szCs w:val="20"/>
        </w:rPr>
        <w:t xml:space="preserve"> </w:t>
      </w:r>
      <w:r w:rsidRPr="004021F5">
        <w:rPr>
          <w:rFonts w:ascii="Arial" w:eastAsia="宋体" w:hAnsi="Arial" w:cs="Arial"/>
          <w:vanish/>
          <w:color w:val="333333"/>
          <w:kern w:val="0"/>
          <w:sz w:val="20"/>
          <w:szCs w:val="20"/>
        </w:rPr>
        <w:t xml:space="preserve">Agriculture </w:t>
      </w:r>
      <w:r w:rsidRPr="004021F5">
        <w:rPr>
          <w:rFonts w:ascii="Arial" w:eastAsia="宋体" w:hAnsi="Arial" w:cs="Arial"/>
          <w:vanish/>
          <w:color w:val="333333"/>
          <w:kern w:val="0"/>
          <w:sz w:val="20"/>
          <w:szCs w:val="20"/>
        </w:rPr>
        <w:br/>
        <w:t xml:space="preserve">Plant Sciences </w:t>
      </w:r>
      <w:r w:rsidRPr="004021F5">
        <w:rPr>
          <w:rFonts w:ascii="Arial" w:eastAsia="宋体" w:hAnsi="Arial" w:cs="Arial"/>
          <w:vanish/>
          <w:color w:val="333333"/>
          <w:kern w:val="0"/>
          <w:sz w:val="20"/>
          <w:szCs w:val="20"/>
        </w:rPr>
        <w:br/>
        <w:t xml:space="preserve">Genetics &amp; Heredity </w:t>
      </w:r>
    </w:p>
    <w:p w:rsidR="004021F5" w:rsidRPr="004021F5" w:rsidRDefault="004021F5" w:rsidP="004021F5">
      <w:pPr>
        <w:widowControl/>
        <w:shd w:val="clear" w:color="auto" w:fill="F8F8F8"/>
        <w:spacing w:before="100" w:beforeAutospacing="1" w:line="300" w:lineRule="atLeast"/>
        <w:ind w:right="390"/>
        <w:jc w:val="left"/>
        <w:textAlignment w:val="top"/>
        <w:rPr>
          <w:rFonts w:ascii="Arial" w:eastAsia="宋体" w:hAnsi="Arial" w:cs="Arial"/>
          <w:vanish/>
          <w:color w:val="333333"/>
          <w:kern w:val="0"/>
          <w:sz w:val="20"/>
          <w:szCs w:val="20"/>
        </w:rPr>
      </w:pPr>
      <w:r w:rsidRPr="004021F5">
        <w:rPr>
          <w:rFonts w:ascii="Arial" w:eastAsia="宋体" w:hAnsi="Arial" w:cs="Arial"/>
          <w:noProof/>
          <w:vanish/>
          <w:color w:val="005A84"/>
          <w:kern w:val="0"/>
          <w:sz w:val="20"/>
          <w:szCs w:val="20"/>
        </w:rPr>
        <w:drawing>
          <wp:inline distT="0" distB="0" distL="0" distR="0" wp14:anchorId="53A304CF" wp14:editId="2FFC65FF">
            <wp:extent cx="942975" cy="200025"/>
            <wp:effectExtent l="0" t="0" r="9525" b="9525"/>
            <wp:docPr id="1" name="图片 1" descr="https://images.webofknowledge.com/WOKRS520B4.1/images/zh_CN/closewin.gif">
              <a:hlinkClick xmlns:a="http://schemas.openxmlformats.org/drawingml/2006/main" r:id="rId21" tooltip="隐藏期刊信息"/>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images.webofknowledge.com/WOKRS520B4.1/images/zh_CN/closewin.gif">
                      <a:hlinkClick r:id="rId21" tooltip="隐藏期刊信息"/>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42975" cy="200025"/>
                    </a:xfrm>
                    <a:prstGeom prst="rect">
                      <a:avLst/>
                    </a:prstGeom>
                    <a:noFill/>
                    <a:ln>
                      <a:noFill/>
                    </a:ln>
                  </pic:spPr>
                </pic:pic>
              </a:graphicData>
            </a:graphic>
          </wp:inline>
        </w:drawing>
      </w:r>
    </w:p>
    <w:p w:rsidR="004021F5" w:rsidRPr="004021F5" w:rsidRDefault="004021F5" w:rsidP="004021F5">
      <w:pPr>
        <w:widowControl/>
        <w:shd w:val="clear" w:color="auto" w:fill="F8F8F8"/>
        <w:spacing w:line="300" w:lineRule="atLeast"/>
        <w:jc w:val="left"/>
        <w:textAlignment w:val="top"/>
        <w:rPr>
          <w:rFonts w:ascii="Arial" w:eastAsia="宋体" w:hAnsi="Arial" w:cs="Arial"/>
          <w:b/>
          <w:bCs/>
          <w:color w:val="333333"/>
          <w:kern w:val="0"/>
          <w:sz w:val="24"/>
          <w:szCs w:val="24"/>
        </w:rPr>
      </w:pPr>
      <w:r w:rsidRPr="004021F5">
        <w:rPr>
          <w:rFonts w:ascii="Arial" w:eastAsia="宋体" w:hAnsi="Arial" w:cs="Arial"/>
          <w:b/>
          <w:bCs/>
          <w:color w:val="333333"/>
          <w:kern w:val="0"/>
          <w:sz w:val="24"/>
          <w:szCs w:val="24"/>
        </w:rPr>
        <w:t>摘要</w:t>
      </w:r>
    </w:p>
    <w:p w:rsidR="004021F5" w:rsidRPr="004021F5" w:rsidRDefault="004021F5" w:rsidP="004021F5">
      <w:pPr>
        <w:widowControl/>
        <w:shd w:val="clear" w:color="auto" w:fill="F8F8F8"/>
        <w:spacing w:line="330" w:lineRule="atLeast"/>
        <w:jc w:val="left"/>
        <w:textAlignment w:val="top"/>
        <w:rPr>
          <w:rFonts w:ascii="Arial" w:eastAsia="宋体" w:hAnsi="Arial" w:cs="Arial"/>
          <w:color w:val="333333"/>
          <w:kern w:val="0"/>
          <w:sz w:val="20"/>
          <w:szCs w:val="20"/>
        </w:rPr>
      </w:pPr>
      <w:r w:rsidRPr="004021F5">
        <w:rPr>
          <w:rFonts w:ascii="Arial" w:eastAsia="宋体" w:hAnsi="Arial" w:cs="Arial"/>
          <w:color w:val="333333"/>
          <w:kern w:val="0"/>
          <w:sz w:val="20"/>
          <w:szCs w:val="20"/>
        </w:rPr>
        <w:t xml:space="preserve">Key message </w:t>
      </w:r>
      <w:proofErr w:type="gramStart"/>
      <w:r w:rsidRPr="004021F5">
        <w:rPr>
          <w:rFonts w:ascii="Arial" w:eastAsia="宋体" w:hAnsi="Arial" w:cs="Arial"/>
          <w:color w:val="333333"/>
          <w:kern w:val="0"/>
          <w:sz w:val="20"/>
          <w:szCs w:val="20"/>
        </w:rPr>
        <w:t>We</w:t>
      </w:r>
      <w:proofErr w:type="gramEnd"/>
      <w:r w:rsidRPr="004021F5">
        <w:rPr>
          <w:rFonts w:ascii="Arial" w:eastAsia="宋体" w:hAnsi="Arial" w:cs="Arial"/>
          <w:color w:val="333333"/>
          <w:kern w:val="0"/>
          <w:sz w:val="20"/>
          <w:szCs w:val="20"/>
        </w:rPr>
        <w:t xml:space="preserve"> report the first complete set of alien addition lines of G. </w:t>
      </w:r>
      <w:proofErr w:type="spellStart"/>
      <w:r w:rsidRPr="004021F5">
        <w:rPr>
          <w:rFonts w:ascii="Arial" w:eastAsia="宋体" w:hAnsi="Arial" w:cs="Arial"/>
          <w:color w:val="333333"/>
          <w:kern w:val="0"/>
          <w:sz w:val="20"/>
          <w:szCs w:val="20"/>
        </w:rPr>
        <w:t>hirsutum</w:t>
      </w:r>
      <w:proofErr w:type="spellEnd"/>
      <w:r w:rsidRPr="004021F5">
        <w:rPr>
          <w:rFonts w:ascii="Arial" w:eastAsia="宋体" w:hAnsi="Arial" w:cs="Arial"/>
          <w:color w:val="333333"/>
          <w:kern w:val="0"/>
          <w:sz w:val="20"/>
          <w:szCs w:val="20"/>
        </w:rPr>
        <w:t xml:space="preserve">. The characterized lines can be used to introduce valuable traits from G. </w:t>
      </w:r>
      <w:proofErr w:type="spellStart"/>
      <w:r w:rsidRPr="004021F5">
        <w:rPr>
          <w:rFonts w:ascii="Arial" w:eastAsia="宋体" w:hAnsi="Arial" w:cs="Arial"/>
          <w:color w:val="333333"/>
          <w:kern w:val="0"/>
          <w:sz w:val="20"/>
          <w:szCs w:val="20"/>
        </w:rPr>
        <w:t>australe</w:t>
      </w:r>
      <w:proofErr w:type="spellEnd"/>
      <w:r w:rsidRPr="004021F5">
        <w:rPr>
          <w:rFonts w:ascii="Arial" w:eastAsia="宋体" w:hAnsi="Arial" w:cs="Arial"/>
          <w:color w:val="333333"/>
          <w:kern w:val="0"/>
          <w:sz w:val="20"/>
          <w:szCs w:val="20"/>
        </w:rPr>
        <w:t xml:space="preserve"> into cultivated cotton. </w:t>
      </w:r>
      <w:r w:rsidRPr="004021F5">
        <w:rPr>
          <w:rFonts w:ascii="Arial" w:eastAsia="宋体" w:hAnsi="Arial" w:cs="Arial"/>
          <w:color w:val="333333"/>
          <w:kern w:val="0"/>
          <w:sz w:val="20"/>
          <w:szCs w:val="20"/>
        </w:rPr>
        <w:br/>
      </w:r>
      <w:r w:rsidRPr="004021F5">
        <w:rPr>
          <w:rFonts w:ascii="Arial" w:eastAsia="宋体" w:hAnsi="Arial" w:cs="Arial"/>
          <w:color w:val="333333"/>
          <w:kern w:val="0"/>
          <w:sz w:val="20"/>
          <w:szCs w:val="20"/>
        </w:rPr>
        <w:br/>
        <w:t xml:space="preserve">Abstract </w:t>
      </w:r>
      <w:proofErr w:type="spellStart"/>
      <w:r w:rsidRPr="004021F5">
        <w:rPr>
          <w:rFonts w:ascii="Arial" w:eastAsia="宋体" w:hAnsi="Arial" w:cs="Arial"/>
          <w:color w:val="333333"/>
          <w:kern w:val="0"/>
          <w:sz w:val="20"/>
          <w:szCs w:val="20"/>
        </w:rPr>
        <w:t>Gossypium</w:t>
      </w:r>
      <w:proofErr w:type="spellEnd"/>
      <w:r w:rsidRPr="004021F5">
        <w:rPr>
          <w:rFonts w:ascii="Arial" w:eastAsia="宋体" w:hAnsi="Arial" w:cs="Arial"/>
          <w:color w:val="333333"/>
          <w:kern w:val="0"/>
          <w:sz w:val="20"/>
          <w:szCs w:val="20"/>
        </w:rPr>
        <w:t xml:space="preserve"> </w:t>
      </w:r>
      <w:proofErr w:type="spellStart"/>
      <w:r w:rsidRPr="004021F5">
        <w:rPr>
          <w:rFonts w:ascii="Arial" w:eastAsia="宋体" w:hAnsi="Arial" w:cs="Arial"/>
          <w:color w:val="333333"/>
          <w:kern w:val="0"/>
          <w:sz w:val="20"/>
          <w:szCs w:val="20"/>
        </w:rPr>
        <w:t>australe</w:t>
      </w:r>
      <w:proofErr w:type="spellEnd"/>
      <w:r w:rsidRPr="004021F5">
        <w:rPr>
          <w:rFonts w:ascii="Arial" w:eastAsia="宋体" w:hAnsi="Arial" w:cs="Arial"/>
          <w:color w:val="333333"/>
          <w:kern w:val="0"/>
          <w:sz w:val="20"/>
          <w:szCs w:val="20"/>
        </w:rPr>
        <w:t xml:space="preserve"> is a diploid wild cotton species (2n = 26, GG) native to Australia that possesses valuable characteristics unavailable in the cultivated cotton gene pool, such as delayed pigment gland morphogenesis in the seed and resistances to pests and diseases. However, it is very difficult to directly transfer favorable traits into cultivated cotton through conventional gene recombination due to the absence of pairing and crossover between chromosomes of G. </w:t>
      </w:r>
      <w:proofErr w:type="spellStart"/>
      <w:r w:rsidRPr="004021F5">
        <w:rPr>
          <w:rFonts w:ascii="Arial" w:eastAsia="宋体" w:hAnsi="Arial" w:cs="Arial"/>
          <w:color w:val="333333"/>
          <w:kern w:val="0"/>
          <w:sz w:val="20"/>
          <w:szCs w:val="20"/>
        </w:rPr>
        <w:t>australe</w:t>
      </w:r>
      <w:proofErr w:type="spellEnd"/>
      <w:r w:rsidRPr="004021F5">
        <w:rPr>
          <w:rFonts w:ascii="Arial" w:eastAsia="宋体" w:hAnsi="Arial" w:cs="Arial"/>
          <w:color w:val="333333"/>
          <w:kern w:val="0"/>
          <w:sz w:val="20"/>
          <w:szCs w:val="20"/>
        </w:rPr>
        <w:t xml:space="preserve"> and </w:t>
      </w:r>
      <w:proofErr w:type="spellStart"/>
      <w:r w:rsidRPr="004021F5">
        <w:rPr>
          <w:rFonts w:ascii="Arial" w:eastAsia="宋体" w:hAnsi="Arial" w:cs="Arial"/>
          <w:color w:val="333333"/>
          <w:kern w:val="0"/>
          <w:sz w:val="20"/>
          <w:szCs w:val="20"/>
        </w:rPr>
        <w:t>Gossypium</w:t>
      </w:r>
      <w:proofErr w:type="spellEnd"/>
      <w:r w:rsidRPr="004021F5">
        <w:rPr>
          <w:rFonts w:ascii="Arial" w:eastAsia="宋体" w:hAnsi="Arial" w:cs="Arial"/>
          <w:color w:val="333333"/>
          <w:kern w:val="0"/>
          <w:sz w:val="20"/>
          <w:szCs w:val="20"/>
        </w:rPr>
        <w:t xml:space="preserve"> </w:t>
      </w:r>
      <w:proofErr w:type="spellStart"/>
      <w:r w:rsidRPr="004021F5">
        <w:rPr>
          <w:rFonts w:ascii="Arial" w:eastAsia="宋体" w:hAnsi="Arial" w:cs="Arial"/>
          <w:color w:val="333333"/>
          <w:kern w:val="0"/>
          <w:sz w:val="20"/>
          <w:szCs w:val="20"/>
        </w:rPr>
        <w:t>hirsutum</w:t>
      </w:r>
      <w:proofErr w:type="spellEnd"/>
      <w:r w:rsidRPr="004021F5">
        <w:rPr>
          <w:rFonts w:ascii="Arial" w:eastAsia="宋体" w:hAnsi="Arial" w:cs="Arial"/>
          <w:color w:val="333333"/>
          <w:kern w:val="0"/>
          <w:sz w:val="20"/>
          <w:szCs w:val="20"/>
        </w:rPr>
        <w:t xml:space="preserve"> (2n = 52, AADD). To enhance the transfer of favorable genes from wild species into cultivated cotton, we developed a set of </w:t>
      </w:r>
      <w:proofErr w:type="spellStart"/>
      <w:r w:rsidRPr="004021F5">
        <w:rPr>
          <w:rFonts w:ascii="Arial" w:eastAsia="宋体" w:hAnsi="Arial" w:cs="Arial"/>
          <w:color w:val="333333"/>
          <w:kern w:val="0"/>
          <w:sz w:val="20"/>
          <w:szCs w:val="20"/>
        </w:rPr>
        <w:t>hirsutum-australe</w:t>
      </w:r>
      <w:proofErr w:type="spellEnd"/>
      <w:r w:rsidRPr="004021F5">
        <w:rPr>
          <w:rFonts w:ascii="Arial" w:eastAsia="宋体" w:hAnsi="Arial" w:cs="Arial"/>
          <w:color w:val="333333"/>
          <w:kern w:val="0"/>
          <w:sz w:val="20"/>
          <w:szCs w:val="20"/>
        </w:rPr>
        <w:t xml:space="preserve"> </w:t>
      </w:r>
      <w:proofErr w:type="spellStart"/>
      <w:r w:rsidRPr="004021F5">
        <w:rPr>
          <w:rFonts w:ascii="Arial" w:eastAsia="宋体" w:hAnsi="Arial" w:cs="Arial"/>
          <w:color w:val="333333"/>
          <w:kern w:val="0"/>
          <w:sz w:val="20"/>
          <w:szCs w:val="20"/>
        </w:rPr>
        <w:t>monosomic</w:t>
      </w:r>
      <w:proofErr w:type="spellEnd"/>
      <w:r w:rsidRPr="004021F5">
        <w:rPr>
          <w:rFonts w:ascii="Arial" w:eastAsia="宋体" w:hAnsi="Arial" w:cs="Arial"/>
          <w:color w:val="333333"/>
          <w:kern w:val="0"/>
          <w:sz w:val="20"/>
          <w:szCs w:val="20"/>
        </w:rPr>
        <w:t xml:space="preserve"> alien chromosome addition lines (MAAL) using a combination of morphological survey, microsatellite marker-assisted selection, and molecular cytogenetic analysis. The amphidiploid (2n = 78, AAD-DGG) of G. </w:t>
      </w:r>
      <w:proofErr w:type="spellStart"/>
      <w:r w:rsidRPr="004021F5">
        <w:rPr>
          <w:rFonts w:ascii="Arial" w:eastAsia="宋体" w:hAnsi="Arial" w:cs="Arial"/>
          <w:color w:val="333333"/>
          <w:kern w:val="0"/>
          <w:sz w:val="20"/>
          <w:szCs w:val="20"/>
        </w:rPr>
        <w:t>australe</w:t>
      </w:r>
      <w:proofErr w:type="spellEnd"/>
      <w:r w:rsidRPr="004021F5">
        <w:rPr>
          <w:rFonts w:ascii="Arial" w:eastAsia="宋体" w:hAnsi="Arial" w:cs="Arial"/>
          <w:color w:val="333333"/>
          <w:kern w:val="0"/>
          <w:sz w:val="20"/>
          <w:szCs w:val="20"/>
        </w:rPr>
        <w:t xml:space="preserve"> and G. </w:t>
      </w:r>
      <w:proofErr w:type="spellStart"/>
      <w:r w:rsidRPr="004021F5">
        <w:rPr>
          <w:rFonts w:ascii="Arial" w:eastAsia="宋体" w:hAnsi="Arial" w:cs="Arial"/>
          <w:color w:val="333333"/>
          <w:kern w:val="0"/>
          <w:sz w:val="20"/>
          <w:szCs w:val="20"/>
        </w:rPr>
        <w:t>hirsutum</w:t>
      </w:r>
      <w:proofErr w:type="spellEnd"/>
      <w:r w:rsidRPr="004021F5">
        <w:rPr>
          <w:rFonts w:ascii="Arial" w:eastAsia="宋体" w:hAnsi="Arial" w:cs="Arial"/>
          <w:color w:val="333333"/>
          <w:kern w:val="0"/>
          <w:sz w:val="20"/>
          <w:szCs w:val="20"/>
        </w:rPr>
        <w:t xml:space="preserve"> was consecutively backcrossed with upland cotton to develop alien addition lines of individual G. </w:t>
      </w:r>
      <w:proofErr w:type="spellStart"/>
      <w:r w:rsidRPr="004021F5">
        <w:rPr>
          <w:rFonts w:ascii="Arial" w:eastAsia="宋体" w:hAnsi="Arial" w:cs="Arial"/>
          <w:color w:val="333333"/>
          <w:kern w:val="0"/>
          <w:sz w:val="20"/>
          <w:szCs w:val="20"/>
        </w:rPr>
        <w:t>australe</w:t>
      </w:r>
      <w:proofErr w:type="spellEnd"/>
      <w:r w:rsidRPr="004021F5">
        <w:rPr>
          <w:rFonts w:ascii="Arial" w:eastAsia="宋体" w:hAnsi="Arial" w:cs="Arial"/>
          <w:color w:val="333333"/>
          <w:kern w:val="0"/>
          <w:sz w:val="20"/>
          <w:szCs w:val="20"/>
        </w:rPr>
        <w:t xml:space="preserve"> chromosomes in G. </w:t>
      </w:r>
      <w:proofErr w:type="spellStart"/>
      <w:r w:rsidRPr="004021F5">
        <w:rPr>
          <w:rFonts w:ascii="Arial" w:eastAsia="宋体" w:hAnsi="Arial" w:cs="Arial"/>
          <w:color w:val="333333"/>
          <w:kern w:val="0"/>
          <w:sz w:val="20"/>
          <w:szCs w:val="20"/>
        </w:rPr>
        <w:t>hirsutum</w:t>
      </w:r>
      <w:proofErr w:type="spellEnd"/>
      <w:r w:rsidRPr="004021F5">
        <w:rPr>
          <w:rFonts w:ascii="Arial" w:eastAsia="宋体" w:hAnsi="Arial" w:cs="Arial"/>
          <w:color w:val="333333"/>
          <w:kern w:val="0"/>
          <w:sz w:val="20"/>
          <w:szCs w:val="20"/>
        </w:rPr>
        <w:t xml:space="preserve">. From these backcross progeny, we generated the first complete set of chromosome addition lines in cotton; 11 of 13 lines are </w:t>
      </w:r>
      <w:proofErr w:type="spellStart"/>
      <w:r w:rsidRPr="004021F5">
        <w:rPr>
          <w:rFonts w:ascii="Arial" w:eastAsia="宋体" w:hAnsi="Arial" w:cs="Arial"/>
          <w:color w:val="333333"/>
          <w:kern w:val="0"/>
          <w:sz w:val="20"/>
          <w:szCs w:val="20"/>
        </w:rPr>
        <w:t>monosomic</w:t>
      </w:r>
      <w:proofErr w:type="spellEnd"/>
      <w:r w:rsidRPr="004021F5">
        <w:rPr>
          <w:rFonts w:ascii="Arial" w:eastAsia="宋体" w:hAnsi="Arial" w:cs="Arial"/>
          <w:color w:val="333333"/>
          <w:kern w:val="0"/>
          <w:sz w:val="20"/>
          <w:szCs w:val="20"/>
        </w:rPr>
        <w:t xml:space="preserve"> additions, and chromosomes 7G(a) and 13G(a) are multiple additions. MAALs of </w:t>
      </w:r>
      <w:proofErr w:type="gramStart"/>
      <w:r w:rsidRPr="004021F5">
        <w:rPr>
          <w:rFonts w:ascii="Arial" w:eastAsia="宋体" w:hAnsi="Arial" w:cs="Arial"/>
          <w:color w:val="333333"/>
          <w:kern w:val="0"/>
          <w:sz w:val="20"/>
          <w:szCs w:val="20"/>
        </w:rPr>
        <w:t>1G(</w:t>
      </w:r>
      <w:proofErr w:type="gramEnd"/>
      <w:r w:rsidRPr="004021F5">
        <w:rPr>
          <w:rFonts w:ascii="Arial" w:eastAsia="宋体" w:hAnsi="Arial" w:cs="Arial"/>
          <w:color w:val="333333"/>
          <w:kern w:val="0"/>
          <w:sz w:val="20"/>
          <w:szCs w:val="20"/>
        </w:rPr>
        <w:t xml:space="preserve">a) and 11G(a) were the first to be isolated. The chromosome addition lines can be employed as bridges for the transfer of desired genes from G. </w:t>
      </w:r>
      <w:proofErr w:type="spellStart"/>
      <w:r w:rsidRPr="004021F5">
        <w:rPr>
          <w:rFonts w:ascii="Arial" w:eastAsia="宋体" w:hAnsi="Arial" w:cs="Arial"/>
          <w:color w:val="333333"/>
          <w:kern w:val="0"/>
          <w:sz w:val="20"/>
          <w:szCs w:val="20"/>
        </w:rPr>
        <w:t>australe</w:t>
      </w:r>
      <w:proofErr w:type="spellEnd"/>
      <w:r w:rsidRPr="004021F5">
        <w:rPr>
          <w:rFonts w:ascii="Arial" w:eastAsia="宋体" w:hAnsi="Arial" w:cs="Arial"/>
          <w:color w:val="333333"/>
          <w:kern w:val="0"/>
          <w:sz w:val="20"/>
          <w:szCs w:val="20"/>
        </w:rPr>
        <w:t xml:space="preserve"> into G. </w:t>
      </w:r>
      <w:proofErr w:type="spellStart"/>
      <w:r w:rsidRPr="004021F5">
        <w:rPr>
          <w:rFonts w:ascii="Arial" w:eastAsia="宋体" w:hAnsi="Arial" w:cs="Arial"/>
          <w:color w:val="333333"/>
          <w:kern w:val="0"/>
          <w:sz w:val="20"/>
          <w:szCs w:val="20"/>
        </w:rPr>
        <w:t>hirsutum</w:t>
      </w:r>
      <w:proofErr w:type="spellEnd"/>
      <w:r w:rsidRPr="004021F5">
        <w:rPr>
          <w:rFonts w:ascii="Arial" w:eastAsia="宋体" w:hAnsi="Arial" w:cs="Arial"/>
          <w:color w:val="333333"/>
          <w:kern w:val="0"/>
          <w:sz w:val="20"/>
          <w:szCs w:val="20"/>
        </w:rPr>
        <w:t xml:space="preserve">, as well as for gene assignment, isolation of chromosome-specific probes, flow sorting and </w:t>
      </w:r>
      <w:proofErr w:type="spellStart"/>
      <w:r w:rsidRPr="004021F5">
        <w:rPr>
          <w:rFonts w:ascii="Arial" w:eastAsia="宋体" w:hAnsi="Arial" w:cs="Arial"/>
          <w:color w:val="333333"/>
          <w:kern w:val="0"/>
          <w:sz w:val="20"/>
          <w:szCs w:val="20"/>
        </w:rPr>
        <w:t>microdissection</w:t>
      </w:r>
      <w:proofErr w:type="spellEnd"/>
      <w:r w:rsidRPr="004021F5">
        <w:rPr>
          <w:rFonts w:ascii="Arial" w:eastAsia="宋体" w:hAnsi="Arial" w:cs="Arial"/>
          <w:color w:val="333333"/>
          <w:kern w:val="0"/>
          <w:sz w:val="20"/>
          <w:szCs w:val="20"/>
        </w:rPr>
        <w:t xml:space="preserve"> of chromosome, development of chromosome-specific "paints" for </w:t>
      </w:r>
      <w:proofErr w:type="spellStart"/>
      <w:r w:rsidRPr="004021F5">
        <w:rPr>
          <w:rFonts w:ascii="Arial" w:eastAsia="宋体" w:hAnsi="Arial" w:cs="Arial"/>
          <w:color w:val="333333"/>
          <w:kern w:val="0"/>
          <w:sz w:val="20"/>
          <w:szCs w:val="20"/>
        </w:rPr>
        <w:t>fluoro</w:t>
      </w:r>
      <w:proofErr w:type="spellEnd"/>
      <w:r w:rsidRPr="004021F5">
        <w:rPr>
          <w:rFonts w:ascii="Arial" w:eastAsia="宋体" w:hAnsi="Arial" w:cs="Arial"/>
          <w:color w:val="333333"/>
          <w:kern w:val="0"/>
          <w:sz w:val="20"/>
          <w:szCs w:val="20"/>
        </w:rPr>
        <w:t xml:space="preserve">-chrome-labeled DNA fragments, physical mapping, and selective isolation and mapping of </w:t>
      </w:r>
      <w:proofErr w:type="spellStart"/>
      <w:r w:rsidRPr="004021F5">
        <w:rPr>
          <w:rFonts w:ascii="Arial" w:eastAsia="宋体" w:hAnsi="Arial" w:cs="Arial"/>
          <w:color w:val="333333"/>
          <w:kern w:val="0"/>
          <w:sz w:val="20"/>
          <w:szCs w:val="20"/>
        </w:rPr>
        <w:t>cDNAs</w:t>
      </w:r>
      <w:proofErr w:type="spellEnd"/>
      <w:r w:rsidRPr="004021F5">
        <w:rPr>
          <w:rFonts w:ascii="Arial" w:eastAsia="宋体" w:hAnsi="Arial" w:cs="Arial"/>
          <w:color w:val="333333"/>
          <w:kern w:val="0"/>
          <w:sz w:val="20"/>
          <w:szCs w:val="20"/>
        </w:rPr>
        <w:t xml:space="preserve"> for a particular G. </w:t>
      </w:r>
      <w:proofErr w:type="spellStart"/>
      <w:r w:rsidRPr="004021F5">
        <w:rPr>
          <w:rFonts w:ascii="Arial" w:eastAsia="宋体" w:hAnsi="Arial" w:cs="Arial"/>
          <w:color w:val="333333"/>
          <w:kern w:val="0"/>
          <w:sz w:val="20"/>
          <w:szCs w:val="20"/>
        </w:rPr>
        <w:t>australe</w:t>
      </w:r>
      <w:proofErr w:type="spellEnd"/>
      <w:r w:rsidRPr="004021F5">
        <w:rPr>
          <w:rFonts w:ascii="Arial" w:eastAsia="宋体" w:hAnsi="Arial" w:cs="Arial"/>
          <w:color w:val="333333"/>
          <w:kern w:val="0"/>
          <w:sz w:val="20"/>
          <w:szCs w:val="20"/>
        </w:rPr>
        <w:t xml:space="preserve"> chromosome.</w:t>
      </w:r>
    </w:p>
    <w:p w:rsidR="000D47E9" w:rsidRPr="000D47E9" w:rsidRDefault="000D47E9" w:rsidP="000D47E9">
      <w:pPr>
        <w:widowControl/>
        <w:shd w:val="clear" w:color="auto" w:fill="F8F8F8"/>
        <w:jc w:val="left"/>
        <w:textAlignment w:val="top"/>
        <w:rPr>
          <w:rFonts w:ascii="Arial" w:eastAsia="宋体" w:hAnsi="Arial" w:cs="Arial"/>
          <w:b/>
          <w:bCs/>
          <w:color w:val="333333"/>
          <w:kern w:val="0"/>
          <w:sz w:val="30"/>
          <w:szCs w:val="30"/>
        </w:rPr>
      </w:pPr>
      <w:r w:rsidRPr="000D47E9">
        <w:rPr>
          <w:rFonts w:ascii="Arial" w:eastAsia="宋体" w:hAnsi="Arial" w:cs="Arial"/>
          <w:b/>
          <w:bCs/>
          <w:color w:val="333333"/>
          <w:kern w:val="0"/>
          <w:sz w:val="30"/>
          <w:szCs w:val="30"/>
        </w:rPr>
        <w:lastRenderedPageBreak/>
        <w:t xml:space="preserve">Favorable QTL Alleles for Yield and Its Components Identified by Association Mapping in Chinese Upland Cotton Cultivars </w:t>
      </w:r>
    </w:p>
    <w:p w:rsidR="000D47E9" w:rsidRPr="000D47E9" w:rsidRDefault="000D47E9" w:rsidP="000D47E9">
      <w:pPr>
        <w:widowControl/>
        <w:shd w:val="clear" w:color="auto" w:fill="F8F8F8"/>
        <w:spacing w:line="330" w:lineRule="atLeast"/>
        <w:jc w:val="left"/>
        <w:textAlignment w:val="top"/>
        <w:rPr>
          <w:rFonts w:ascii="Arial" w:eastAsia="宋体" w:hAnsi="Arial" w:cs="Arial"/>
          <w:color w:val="333333"/>
          <w:kern w:val="0"/>
          <w:sz w:val="20"/>
          <w:szCs w:val="20"/>
        </w:rPr>
      </w:pPr>
      <w:r w:rsidRPr="000D47E9">
        <w:rPr>
          <w:rFonts w:ascii="Arial" w:eastAsia="宋体" w:hAnsi="Arial" w:cs="Arial"/>
          <w:b/>
          <w:bCs/>
          <w:color w:val="333333"/>
          <w:kern w:val="0"/>
          <w:sz w:val="20"/>
          <w:szCs w:val="20"/>
        </w:rPr>
        <w:t>作者</w:t>
      </w:r>
      <w:r w:rsidRPr="000D47E9">
        <w:rPr>
          <w:rFonts w:ascii="Arial" w:eastAsia="宋体" w:hAnsi="Arial" w:cs="Arial"/>
          <w:b/>
          <w:bCs/>
          <w:color w:val="333333"/>
          <w:kern w:val="0"/>
          <w:sz w:val="20"/>
          <w:szCs w:val="20"/>
        </w:rPr>
        <w:t>:</w:t>
      </w:r>
      <w:hyperlink r:id="rId23" w:tooltip="查找此作者的更多记录" w:history="1">
        <w:r w:rsidRPr="000D47E9">
          <w:rPr>
            <w:rFonts w:ascii="Arial" w:eastAsia="宋体" w:hAnsi="Arial" w:cs="Arial"/>
            <w:color w:val="005A84"/>
            <w:kern w:val="0"/>
            <w:sz w:val="20"/>
            <w:szCs w:val="20"/>
          </w:rPr>
          <w:t>Mei, HX</w:t>
        </w:r>
      </w:hyperlink>
      <w:r w:rsidRPr="000D47E9">
        <w:rPr>
          <w:rFonts w:ascii="Arial" w:eastAsia="宋体" w:hAnsi="Arial" w:cs="Arial"/>
          <w:color w:val="333333"/>
          <w:kern w:val="0"/>
          <w:sz w:val="20"/>
          <w:szCs w:val="20"/>
        </w:rPr>
        <w:t xml:space="preserve"> (Mei, </w:t>
      </w:r>
      <w:proofErr w:type="spellStart"/>
      <w:r w:rsidRPr="000D47E9">
        <w:rPr>
          <w:rFonts w:ascii="Arial" w:eastAsia="宋体" w:hAnsi="Arial" w:cs="Arial"/>
          <w:color w:val="333333"/>
          <w:kern w:val="0"/>
          <w:sz w:val="20"/>
          <w:szCs w:val="20"/>
        </w:rPr>
        <w:t>Hongxian</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24" w:anchor="addressWOS:000329116700006-1" w:history="1">
        <w:r w:rsidRPr="000D47E9">
          <w:rPr>
            <w:rFonts w:ascii="Arial" w:eastAsia="宋体" w:hAnsi="Arial" w:cs="Arial"/>
            <w:b/>
            <w:bCs/>
            <w:color w:val="005A84"/>
            <w:kern w:val="0"/>
            <w:sz w:val="20"/>
            <w:szCs w:val="20"/>
            <w:vertAlign w:val="superscript"/>
          </w:rPr>
          <w:t>1</w:t>
        </w:r>
      </w:hyperlink>
      <w:r w:rsidRPr="000D47E9">
        <w:rPr>
          <w:rFonts w:ascii="Arial" w:eastAsia="宋体" w:hAnsi="Arial" w:cs="Arial"/>
          <w:b/>
          <w:bCs/>
          <w:color w:val="333333"/>
          <w:kern w:val="0"/>
          <w:sz w:val="20"/>
          <w:szCs w:val="20"/>
          <w:vertAlign w:val="superscript"/>
        </w:rPr>
        <w:t>,</w:t>
      </w:r>
      <w:hyperlink r:id="rId25" w:anchor="addressWOS:000329116700006-2" w:history="1">
        <w:r w:rsidRPr="000D47E9">
          <w:rPr>
            <w:rFonts w:ascii="Arial" w:eastAsia="宋体" w:hAnsi="Arial" w:cs="Arial"/>
            <w:b/>
            <w:bCs/>
            <w:color w:val="005A84"/>
            <w:kern w:val="0"/>
            <w:sz w:val="20"/>
            <w:szCs w:val="20"/>
            <w:vertAlign w:val="superscript"/>
          </w:rPr>
          <w:t>2</w:t>
        </w:r>
      </w:hyperlink>
      <w:r w:rsidRPr="000D47E9">
        <w:rPr>
          <w:rFonts w:ascii="Arial" w:eastAsia="宋体" w:hAnsi="Arial" w:cs="Arial"/>
          <w:b/>
          <w:bCs/>
          <w:color w:val="333333"/>
          <w:kern w:val="0"/>
          <w:sz w:val="20"/>
          <w:szCs w:val="20"/>
          <w:vertAlign w:val="superscript"/>
        </w:rPr>
        <w:t xml:space="preserve"> ] </w:t>
      </w:r>
      <w:r w:rsidRPr="000D47E9">
        <w:rPr>
          <w:rFonts w:ascii="Arial" w:eastAsia="宋体" w:hAnsi="Arial" w:cs="Arial"/>
          <w:color w:val="333333"/>
          <w:kern w:val="0"/>
          <w:sz w:val="20"/>
          <w:szCs w:val="20"/>
        </w:rPr>
        <w:t xml:space="preserve">; </w:t>
      </w:r>
      <w:hyperlink r:id="rId26" w:tooltip="查找此作者的更多记录" w:history="1">
        <w:r w:rsidRPr="000D47E9">
          <w:rPr>
            <w:rFonts w:ascii="Arial" w:eastAsia="宋体" w:hAnsi="Arial" w:cs="Arial"/>
            <w:color w:val="005A84"/>
            <w:kern w:val="0"/>
            <w:sz w:val="20"/>
            <w:szCs w:val="20"/>
            <w:shd w:val="clear" w:color="auto" w:fill="FFFF00"/>
          </w:rPr>
          <w:t>Zhu, XF</w:t>
        </w:r>
      </w:hyperlink>
      <w:r w:rsidRPr="000D47E9">
        <w:rPr>
          <w:rFonts w:ascii="Arial" w:eastAsia="宋体" w:hAnsi="Arial" w:cs="Arial"/>
          <w:color w:val="333333"/>
          <w:kern w:val="0"/>
          <w:sz w:val="20"/>
          <w:szCs w:val="20"/>
        </w:rPr>
        <w:t xml:space="preserve"> (Zhu, </w:t>
      </w:r>
      <w:proofErr w:type="spellStart"/>
      <w:r w:rsidRPr="000D47E9">
        <w:rPr>
          <w:rFonts w:ascii="Arial" w:eastAsia="宋体" w:hAnsi="Arial" w:cs="Arial"/>
          <w:color w:val="333333"/>
          <w:kern w:val="0"/>
          <w:sz w:val="20"/>
          <w:szCs w:val="20"/>
        </w:rPr>
        <w:t>Xiefei</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27" w:anchor="addressWOS:000329116700006-1" w:history="1">
        <w:r w:rsidRPr="000D47E9">
          <w:rPr>
            <w:rFonts w:ascii="Arial" w:eastAsia="宋体" w:hAnsi="Arial" w:cs="Arial"/>
            <w:b/>
            <w:bCs/>
            <w:color w:val="005A84"/>
            <w:kern w:val="0"/>
            <w:sz w:val="20"/>
            <w:szCs w:val="20"/>
            <w:vertAlign w:val="superscript"/>
          </w:rPr>
          <w:t>1</w:t>
        </w:r>
      </w:hyperlink>
      <w:r w:rsidRPr="000D47E9">
        <w:rPr>
          <w:rFonts w:ascii="Arial" w:eastAsia="宋体" w:hAnsi="Arial" w:cs="Arial"/>
          <w:b/>
          <w:bCs/>
          <w:color w:val="333333"/>
          <w:kern w:val="0"/>
          <w:sz w:val="20"/>
          <w:szCs w:val="20"/>
          <w:vertAlign w:val="superscript"/>
        </w:rPr>
        <w:t xml:space="preserve"> ] </w:t>
      </w:r>
      <w:r w:rsidRPr="000D47E9">
        <w:rPr>
          <w:rFonts w:ascii="Arial" w:eastAsia="宋体" w:hAnsi="Arial" w:cs="Arial"/>
          <w:color w:val="333333"/>
          <w:kern w:val="0"/>
          <w:sz w:val="20"/>
          <w:szCs w:val="20"/>
        </w:rPr>
        <w:t xml:space="preserve">; </w:t>
      </w:r>
      <w:hyperlink r:id="rId28" w:tooltip="查找此作者的更多记录" w:history="1">
        <w:r w:rsidRPr="000D47E9">
          <w:rPr>
            <w:rFonts w:ascii="Arial" w:eastAsia="宋体" w:hAnsi="Arial" w:cs="Arial"/>
            <w:color w:val="005A84"/>
            <w:kern w:val="0"/>
            <w:sz w:val="20"/>
            <w:szCs w:val="20"/>
            <w:shd w:val="clear" w:color="auto" w:fill="FFFF00"/>
          </w:rPr>
          <w:t>Zhang, TZ</w:t>
        </w:r>
      </w:hyperlink>
      <w:r w:rsidRPr="000D47E9">
        <w:rPr>
          <w:rFonts w:ascii="Arial" w:eastAsia="宋体" w:hAnsi="Arial" w:cs="Arial"/>
          <w:color w:val="333333"/>
          <w:kern w:val="0"/>
          <w:sz w:val="20"/>
          <w:szCs w:val="20"/>
        </w:rPr>
        <w:t xml:space="preserve"> (Zhang, </w:t>
      </w:r>
      <w:proofErr w:type="spellStart"/>
      <w:r w:rsidRPr="000D47E9">
        <w:rPr>
          <w:rFonts w:ascii="Arial" w:eastAsia="宋体" w:hAnsi="Arial" w:cs="Arial"/>
          <w:color w:val="333333"/>
          <w:kern w:val="0"/>
          <w:sz w:val="20"/>
          <w:szCs w:val="20"/>
        </w:rPr>
        <w:t>Tianzhen</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29" w:anchor="addressWOS:000329116700006-1" w:history="1">
        <w:r w:rsidRPr="000D47E9">
          <w:rPr>
            <w:rFonts w:ascii="Arial" w:eastAsia="宋体" w:hAnsi="Arial" w:cs="Arial"/>
            <w:b/>
            <w:bCs/>
            <w:color w:val="005A84"/>
            <w:kern w:val="0"/>
            <w:sz w:val="20"/>
            <w:szCs w:val="20"/>
            <w:vertAlign w:val="superscript"/>
          </w:rPr>
          <w:t>1</w:t>
        </w:r>
      </w:hyperlink>
      <w:r w:rsidRPr="000D47E9">
        <w:rPr>
          <w:rFonts w:ascii="Arial" w:eastAsia="宋体" w:hAnsi="Arial" w:cs="Arial"/>
          <w:b/>
          <w:bCs/>
          <w:color w:val="333333"/>
          <w:kern w:val="0"/>
          <w:sz w:val="20"/>
          <w:szCs w:val="20"/>
          <w:vertAlign w:val="superscript"/>
        </w:rPr>
        <w:t xml:space="preserve"> ] </w:t>
      </w:r>
    </w:p>
    <w:p w:rsidR="000D47E9" w:rsidRPr="000D47E9" w:rsidRDefault="000D47E9" w:rsidP="000D47E9">
      <w:pPr>
        <w:widowControl/>
        <w:shd w:val="clear" w:color="auto" w:fill="F8F8F8"/>
        <w:spacing w:line="300" w:lineRule="atLeast"/>
        <w:jc w:val="left"/>
        <w:textAlignment w:val="top"/>
        <w:rPr>
          <w:rFonts w:ascii="Arial" w:eastAsia="宋体" w:hAnsi="Arial" w:cs="Arial"/>
          <w:b/>
          <w:bCs/>
          <w:color w:val="333333"/>
          <w:kern w:val="0"/>
          <w:sz w:val="20"/>
          <w:szCs w:val="20"/>
        </w:rPr>
      </w:pPr>
      <w:r w:rsidRPr="000D47E9">
        <w:rPr>
          <w:rFonts w:ascii="Arial" w:eastAsia="宋体" w:hAnsi="Arial" w:cs="Arial"/>
          <w:b/>
          <w:bCs/>
          <w:color w:val="333333"/>
          <w:kern w:val="0"/>
          <w:sz w:val="20"/>
          <w:szCs w:val="20"/>
        </w:rPr>
        <w:t xml:space="preserve">PLOS ONE </w:t>
      </w:r>
    </w:p>
    <w:p w:rsidR="000D47E9" w:rsidRPr="000D47E9" w:rsidRDefault="000D47E9" w:rsidP="000D47E9">
      <w:pPr>
        <w:widowControl/>
        <w:shd w:val="clear" w:color="auto" w:fill="F8F8F8"/>
        <w:spacing w:line="330" w:lineRule="atLeast"/>
        <w:jc w:val="left"/>
        <w:textAlignment w:val="top"/>
        <w:rPr>
          <w:rFonts w:ascii="Arial" w:eastAsia="宋体" w:hAnsi="Arial" w:cs="Arial"/>
          <w:color w:val="333333"/>
          <w:kern w:val="0"/>
          <w:sz w:val="20"/>
          <w:szCs w:val="20"/>
        </w:rPr>
      </w:pPr>
      <w:r w:rsidRPr="000D47E9">
        <w:rPr>
          <w:rFonts w:ascii="Arial" w:eastAsia="宋体" w:hAnsi="Arial" w:cs="Arial"/>
          <w:b/>
          <w:bCs/>
          <w:color w:val="333333"/>
          <w:kern w:val="0"/>
          <w:sz w:val="20"/>
          <w:szCs w:val="20"/>
        </w:rPr>
        <w:t>卷</w:t>
      </w:r>
      <w:r w:rsidRPr="000D47E9">
        <w:rPr>
          <w:rFonts w:ascii="Arial" w:eastAsia="宋体" w:hAnsi="Arial" w:cs="Arial"/>
          <w:b/>
          <w:bCs/>
          <w:color w:val="333333"/>
          <w:kern w:val="0"/>
          <w:sz w:val="20"/>
          <w:szCs w:val="20"/>
        </w:rPr>
        <w:t>:</w:t>
      </w:r>
      <w:r w:rsidRPr="000D47E9">
        <w:rPr>
          <w:rFonts w:ascii="Arial" w:eastAsia="宋体" w:hAnsi="Arial" w:cs="Arial"/>
          <w:color w:val="333333"/>
          <w:kern w:val="0"/>
          <w:sz w:val="20"/>
          <w:szCs w:val="20"/>
        </w:rPr>
        <w:t xml:space="preserve"> 8 </w:t>
      </w:r>
      <w:r w:rsidRPr="000D47E9">
        <w:rPr>
          <w:rFonts w:ascii="Arial" w:eastAsia="宋体" w:hAnsi="Arial" w:cs="Arial"/>
          <w:b/>
          <w:bCs/>
          <w:color w:val="333333"/>
          <w:kern w:val="0"/>
          <w:sz w:val="20"/>
          <w:szCs w:val="20"/>
        </w:rPr>
        <w:t>期</w:t>
      </w:r>
      <w:r w:rsidRPr="000D47E9">
        <w:rPr>
          <w:rFonts w:ascii="Arial" w:eastAsia="宋体" w:hAnsi="Arial" w:cs="Arial"/>
          <w:b/>
          <w:bCs/>
          <w:color w:val="333333"/>
          <w:kern w:val="0"/>
          <w:sz w:val="20"/>
          <w:szCs w:val="20"/>
        </w:rPr>
        <w:t>:</w:t>
      </w:r>
      <w:r w:rsidRPr="000D47E9">
        <w:rPr>
          <w:rFonts w:ascii="Arial" w:eastAsia="宋体" w:hAnsi="Arial" w:cs="Arial"/>
          <w:color w:val="333333"/>
          <w:kern w:val="0"/>
          <w:sz w:val="20"/>
          <w:szCs w:val="20"/>
        </w:rPr>
        <w:t xml:space="preserve"> 12 </w:t>
      </w:r>
      <w:r w:rsidRPr="000D47E9">
        <w:rPr>
          <w:rFonts w:ascii="Arial" w:eastAsia="宋体" w:hAnsi="Arial" w:cs="Arial"/>
          <w:b/>
          <w:bCs/>
          <w:color w:val="333333"/>
          <w:kern w:val="0"/>
          <w:sz w:val="20"/>
          <w:szCs w:val="20"/>
        </w:rPr>
        <w:t>文献号</w:t>
      </w:r>
      <w:r w:rsidRPr="000D47E9">
        <w:rPr>
          <w:rFonts w:ascii="Arial" w:eastAsia="宋体" w:hAnsi="Arial" w:cs="Arial"/>
          <w:b/>
          <w:bCs/>
          <w:color w:val="333333"/>
          <w:kern w:val="0"/>
          <w:sz w:val="20"/>
          <w:szCs w:val="20"/>
        </w:rPr>
        <w:t>:</w:t>
      </w:r>
      <w:r w:rsidRPr="000D47E9">
        <w:rPr>
          <w:rFonts w:ascii="Arial" w:eastAsia="宋体" w:hAnsi="Arial" w:cs="Arial"/>
          <w:color w:val="333333"/>
          <w:kern w:val="0"/>
          <w:sz w:val="20"/>
          <w:szCs w:val="20"/>
        </w:rPr>
        <w:t xml:space="preserve"> e82193 </w:t>
      </w:r>
      <w:r w:rsidRPr="000D47E9">
        <w:rPr>
          <w:rFonts w:ascii="Arial" w:eastAsia="宋体" w:hAnsi="Arial" w:cs="Arial"/>
          <w:b/>
          <w:bCs/>
          <w:color w:val="333333"/>
          <w:kern w:val="0"/>
          <w:sz w:val="20"/>
          <w:szCs w:val="20"/>
        </w:rPr>
        <w:t>DOI:</w:t>
      </w:r>
      <w:r w:rsidRPr="000D47E9">
        <w:rPr>
          <w:rFonts w:ascii="Arial" w:eastAsia="宋体" w:hAnsi="Arial" w:cs="Arial"/>
          <w:color w:val="333333"/>
          <w:kern w:val="0"/>
          <w:sz w:val="20"/>
          <w:szCs w:val="20"/>
        </w:rPr>
        <w:t xml:space="preserve"> 10.1371/journal.pone.0082193 </w:t>
      </w:r>
      <w:r w:rsidRPr="000D47E9">
        <w:rPr>
          <w:rFonts w:ascii="Arial" w:eastAsia="宋体" w:hAnsi="Arial" w:cs="Arial"/>
          <w:b/>
          <w:bCs/>
          <w:color w:val="333333"/>
          <w:kern w:val="0"/>
          <w:sz w:val="20"/>
          <w:szCs w:val="20"/>
        </w:rPr>
        <w:t>出版年</w:t>
      </w:r>
      <w:r w:rsidRPr="000D47E9">
        <w:rPr>
          <w:rFonts w:ascii="Arial" w:eastAsia="宋体" w:hAnsi="Arial" w:cs="Arial"/>
          <w:b/>
          <w:bCs/>
          <w:color w:val="333333"/>
          <w:kern w:val="0"/>
          <w:sz w:val="20"/>
          <w:szCs w:val="20"/>
        </w:rPr>
        <w:t>:</w:t>
      </w:r>
      <w:r w:rsidRPr="000D47E9">
        <w:rPr>
          <w:rFonts w:ascii="Arial" w:eastAsia="宋体" w:hAnsi="Arial" w:cs="Arial"/>
          <w:color w:val="333333"/>
          <w:kern w:val="0"/>
          <w:sz w:val="20"/>
          <w:szCs w:val="20"/>
        </w:rPr>
        <w:t xml:space="preserve"> DEC 26 2013 </w:t>
      </w:r>
    </w:p>
    <w:p w:rsidR="000D47E9" w:rsidRDefault="000D47E9" w:rsidP="000D47E9">
      <w:pPr>
        <w:widowControl/>
        <w:shd w:val="clear" w:color="auto" w:fill="F8F8F8"/>
        <w:spacing w:line="300" w:lineRule="atLeast"/>
        <w:jc w:val="left"/>
        <w:textAlignment w:val="top"/>
        <w:rPr>
          <w:rFonts w:ascii="Arial" w:eastAsia="宋体" w:hAnsi="Arial" w:cs="Arial"/>
          <w:color w:val="333333"/>
          <w:kern w:val="0"/>
          <w:sz w:val="20"/>
          <w:szCs w:val="20"/>
        </w:rPr>
      </w:pPr>
    </w:p>
    <w:p w:rsidR="000D47E9" w:rsidRPr="000D47E9" w:rsidRDefault="000D47E9" w:rsidP="000D47E9">
      <w:pPr>
        <w:widowControl/>
        <w:shd w:val="clear" w:color="auto" w:fill="F8F8F8"/>
        <w:spacing w:line="300" w:lineRule="atLeast"/>
        <w:jc w:val="left"/>
        <w:textAlignment w:val="top"/>
        <w:rPr>
          <w:rFonts w:ascii="Arial" w:eastAsia="宋体" w:hAnsi="Arial" w:cs="Arial"/>
          <w:vanish/>
          <w:color w:val="333333"/>
          <w:kern w:val="0"/>
          <w:sz w:val="20"/>
          <w:szCs w:val="20"/>
        </w:rPr>
      </w:pPr>
      <w:r w:rsidRPr="000D47E9">
        <w:rPr>
          <w:rFonts w:ascii="Arial" w:eastAsia="宋体" w:hAnsi="Arial" w:cs="Arial"/>
          <w:vanish/>
          <w:color w:val="333333"/>
          <w:kern w:val="0"/>
          <w:sz w:val="20"/>
          <w:szCs w:val="20"/>
        </w:rPr>
        <w:br/>
      </w:r>
    </w:p>
    <w:p w:rsidR="000D47E9" w:rsidRPr="000D47E9" w:rsidRDefault="000D47E9" w:rsidP="000D47E9">
      <w:pPr>
        <w:widowControl/>
        <w:shd w:val="clear" w:color="auto" w:fill="F8F8F8"/>
        <w:spacing w:before="100" w:beforeAutospacing="1" w:line="300" w:lineRule="atLeast"/>
        <w:ind w:right="390"/>
        <w:jc w:val="left"/>
        <w:textAlignment w:val="top"/>
        <w:rPr>
          <w:rFonts w:ascii="Arial" w:eastAsia="宋体" w:hAnsi="Arial" w:cs="Arial"/>
          <w:vanish/>
          <w:color w:val="333333"/>
          <w:kern w:val="0"/>
          <w:sz w:val="20"/>
          <w:szCs w:val="20"/>
        </w:rPr>
      </w:pPr>
      <w:r w:rsidRPr="000D47E9">
        <w:rPr>
          <w:rFonts w:ascii="Arial" w:eastAsia="宋体" w:hAnsi="Arial" w:cs="Arial"/>
          <w:vanish/>
          <w:color w:val="333333"/>
          <w:kern w:val="0"/>
          <w:sz w:val="20"/>
          <w:szCs w:val="20"/>
        </w:rPr>
        <w:t>数据来自第</w:t>
      </w:r>
      <w:r w:rsidRPr="000D47E9">
        <w:rPr>
          <w:rFonts w:ascii="Arial" w:eastAsia="宋体" w:hAnsi="Arial" w:cs="Arial"/>
          <w:vanish/>
          <w:color w:val="333333"/>
          <w:kern w:val="0"/>
          <w:sz w:val="20"/>
          <w:szCs w:val="20"/>
        </w:rPr>
        <w:t xml:space="preserve"> 2014 </w:t>
      </w:r>
      <w:r w:rsidRPr="000D47E9">
        <w:rPr>
          <w:rFonts w:ascii="Arial" w:eastAsia="宋体" w:hAnsi="Arial" w:cs="Arial"/>
          <w:vanish/>
          <w:color w:val="333333"/>
          <w:kern w:val="0"/>
          <w:sz w:val="20"/>
          <w:szCs w:val="20"/>
        </w:rPr>
        <w:t>版</w:t>
      </w:r>
      <w:r w:rsidRPr="000D47E9">
        <w:rPr>
          <w:rFonts w:ascii="Arial" w:eastAsia="宋体" w:hAnsi="Arial" w:cs="Arial"/>
          <w:vanish/>
          <w:color w:val="333333"/>
          <w:kern w:val="0"/>
          <w:sz w:val="20"/>
          <w:szCs w:val="20"/>
        </w:rPr>
        <w:t xml:space="preserve"> Journal Citation Reports</w:t>
      </w:r>
      <w:r w:rsidRPr="000D47E9">
        <w:rPr>
          <w:rFonts w:ascii="Arial" w:eastAsia="宋体" w:hAnsi="Arial" w:cs="Arial"/>
          <w:vanish/>
          <w:color w:val="333333"/>
          <w:kern w:val="0"/>
          <w:sz w:val="16"/>
          <w:szCs w:val="16"/>
        </w:rPr>
        <w:t>®</w:t>
      </w:r>
      <w:r w:rsidRPr="000D47E9">
        <w:rPr>
          <w:rFonts w:ascii="Arial" w:eastAsia="宋体" w:hAnsi="Arial" w:cs="Arial"/>
          <w:vanish/>
          <w:color w:val="333333"/>
          <w:kern w:val="0"/>
          <w:sz w:val="20"/>
          <w:szCs w:val="20"/>
        </w:rPr>
        <w:t xml:space="preserve"> </w:t>
      </w:r>
    </w:p>
    <w:p w:rsidR="000D47E9" w:rsidRPr="000D47E9" w:rsidRDefault="000D47E9" w:rsidP="000D47E9">
      <w:pPr>
        <w:widowControl/>
        <w:shd w:val="clear" w:color="auto" w:fill="F8F8F8"/>
        <w:spacing w:line="330" w:lineRule="atLeast"/>
        <w:jc w:val="left"/>
        <w:textAlignment w:val="top"/>
        <w:rPr>
          <w:rFonts w:ascii="Arial" w:eastAsia="宋体" w:hAnsi="Arial" w:cs="Arial"/>
          <w:vanish/>
          <w:color w:val="333333"/>
          <w:kern w:val="0"/>
          <w:sz w:val="20"/>
          <w:szCs w:val="20"/>
        </w:rPr>
      </w:pPr>
      <w:r w:rsidRPr="000D47E9">
        <w:rPr>
          <w:rFonts w:ascii="Arial" w:eastAsia="宋体" w:hAnsi="Arial" w:cs="Arial"/>
          <w:b/>
          <w:bCs/>
          <w:vanish/>
          <w:color w:val="333333"/>
          <w:kern w:val="0"/>
          <w:sz w:val="20"/>
          <w:szCs w:val="20"/>
        </w:rPr>
        <w:t>出版商</w:t>
      </w:r>
      <w:r w:rsidRPr="000D47E9">
        <w:rPr>
          <w:rFonts w:ascii="Arial" w:eastAsia="宋体" w:hAnsi="Arial" w:cs="Arial"/>
          <w:b/>
          <w:bCs/>
          <w:vanish/>
          <w:color w:val="333333"/>
          <w:kern w:val="0"/>
          <w:sz w:val="20"/>
          <w:szCs w:val="20"/>
        </w:rPr>
        <w:t xml:space="preserve"> </w:t>
      </w:r>
      <w:r w:rsidRPr="000D47E9">
        <w:rPr>
          <w:rFonts w:ascii="Arial" w:eastAsia="宋体" w:hAnsi="Arial" w:cs="Arial"/>
          <w:vanish/>
          <w:color w:val="333333"/>
          <w:kern w:val="0"/>
          <w:sz w:val="20"/>
          <w:szCs w:val="20"/>
        </w:rPr>
        <w:t xml:space="preserve">PUBLIC LIBRARY SCIENCE, 1160 BATTERY STREET, STE 100, SAN FRANCISCO, CA 94111 USA </w:t>
      </w:r>
    </w:p>
    <w:p w:rsidR="000D47E9" w:rsidRPr="000D47E9" w:rsidRDefault="000D47E9" w:rsidP="000D47E9">
      <w:pPr>
        <w:widowControl/>
        <w:shd w:val="clear" w:color="auto" w:fill="F8F8F8"/>
        <w:spacing w:line="330" w:lineRule="atLeast"/>
        <w:jc w:val="left"/>
        <w:textAlignment w:val="top"/>
        <w:rPr>
          <w:rFonts w:ascii="Arial" w:eastAsia="宋体" w:hAnsi="Arial" w:cs="Arial"/>
          <w:vanish/>
          <w:color w:val="333333"/>
          <w:kern w:val="0"/>
          <w:sz w:val="20"/>
          <w:szCs w:val="20"/>
        </w:rPr>
      </w:pPr>
      <w:r w:rsidRPr="000D47E9">
        <w:rPr>
          <w:rFonts w:ascii="Arial" w:eastAsia="宋体" w:hAnsi="Arial" w:cs="Arial"/>
          <w:b/>
          <w:bCs/>
          <w:vanish/>
          <w:color w:val="333333"/>
          <w:kern w:val="0"/>
          <w:sz w:val="20"/>
          <w:szCs w:val="20"/>
        </w:rPr>
        <w:t xml:space="preserve">ISSN: </w:t>
      </w:r>
      <w:r w:rsidRPr="000D47E9">
        <w:rPr>
          <w:rFonts w:ascii="Arial" w:eastAsia="宋体" w:hAnsi="Arial" w:cs="Arial"/>
          <w:vanish/>
          <w:color w:val="333333"/>
          <w:kern w:val="0"/>
          <w:sz w:val="20"/>
          <w:szCs w:val="20"/>
        </w:rPr>
        <w:t xml:space="preserve">1932-6203 </w:t>
      </w:r>
    </w:p>
    <w:p w:rsidR="000D47E9" w:rsidRPr="000D47E9" w:rsidRDefault="000D47E9" w:rsidP="000D47E9">
      <w:pPr>
        <w:widowControl/>
        <w:shd w:val="clear" w:color="auto" w:fill="F8F8F8"/>
        <w:spacing w:line="330" w:lineRule="atLeast"/>
        <w:jc w:val="left"/>
        <w:textAlignment w:val="top"/>
        <w:rPr>
          <w:rFonts w:ascii="Arial" w:eastAsia="宋体" w:hAnsi="Arial" w:cs="Arial"/>
          <w:vanish/>
          <w:color w:val="333333"/>
          <w:kern w:val="0"/>
          <w:sz w:val="20"/>
          <w:szCs w:val="20"/>
        </w:rPr>
      </w:pPr>
      <w:r w:rsidRPr="000D47E9">
        <w:rPr>
          <w:rFonts w:ascii="Arial" w:eastAsia="宋体" w:hAnsi="Arial" w:cs="Arial"/>
          <w:b/>
          <w:bCs/>
          <w:vanish/>
          <w:color w:val="333333"/>
          <w:kern w:val="0"/>
          <w:sz w:val="20"/>
          <w:szCs w:val="20"/>
        </w:rPr>
        <w:t>研究领域</w:t>
      </w:r>
      <w:r w:rsidRPr="000D47E9">
        <w:rPr>
          <w:rFonts w:ascii="Arial" w:eastAsia="宋体" w:hAnsi="Arial" w:cs="Arial"/>
          <w:b/>
          <w:bCs/>
          <w:vanish/>
          <w:color w:val="333333"/>
          <w:kern w:val="0"/>
          <w:sz w:val="20"/>
          <w:szCs w:val="20"/>
        </w:rPr>
        <w:t xml:space="preserve"> </w:t>
      </w:r>
      <w:r w:rsidRPr="000D47E9">
        <w:rPr>
          <w:rFonts w:ascii="Arial" w:eastAsia="宋体" w:hAnsi="Arial" w:cs="Arial"/>
          <w:vanish/>
          <w:color w:val="333333"/>
          <w:kern w:val="0"/>
          <w:sz w:val="20"/>
          <w:szCs w:val="20"/>
        </w:rPr>
        <w:t xml:space="preserve">Science &amp; Technology - Other Topics </w:t>
      </w:r>
    </w:p>
    <w:p w:rsidR="000D47E9" w:rsidRPr="000D47E9" w:rsidRDefault="000D47E9" w:rsidP="000D47E9">
      <w:pPr>
        <w:widowControl/>
        <w:shd w:val="clear" w:color="auto" w:fill="F8F8F8"/>
        <w:spacing w:before="100" w:beforeAutospacing="1" w:line="300" w:lineRule="atLeast"/>
        <w:ind w:right="390"/>
        <w:jc w:val="left"/>
        <w:textAlignment w:val="top"/>
        <w:rPr>
          <w:rFonts w:ascii="Arial" w:eastAsia="宋体" w:hAnsi="Arial" w:cs="Arial"/>
          <w:vanish/>
          <w:color w:val="333333"/>
          <w:kern w:val="0"/>
          <w:sz w:val="20"/>
          <w:szCs w:val="20"/>
        </w:rPr>
      </w:pPr>
      <w:r w:rsidRPr="000D47E9">
        <w:rPr>
          <w:rFonts w:ascii="Arial" w:eastAsia="宋体" w:hAnsi="Arial" w:cs="Arial"/>
          <w:noProof/>
          <w:vanish/>
          <w:color w:val="005A84"/>
          <w:kern w:val="0"/>
          <w:sz w:val="20"/>
          <w:szCs w:val="20"/>
        </w:rPr>
        <w:drawing>
          <wp:inline distT="0" distB="0" distL="0" distR="0" wp14:anchorId="3BDEC7CC" wp14:editId="6CA3B273">
            <wp:extent cx="940435" cy="198120"/>
            <wp:effectExtent l="0" t="0" r="0" b="0"/>
            <wp:docPr id="10" name="图片 10" descr="https://images.webofknowledge.com/WOKRS519B3/images/zh_CN/closewin.gif">
              <a:hlinkClick xmlns:a="http://schemas.openxmlformats.org/drawingml/2006/main" r:id="rId21" tooltip="隐藏期刊信息"/>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mages.webofknowledge.com/WOKRS519B3/images/zh_CN/closewin.gif">
                      <a:hlinkClick r:id="rId21" tooltip="隐藏期刊信息"/>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40435" cy="198120"/>
                    </a:xfrm>
                    <a:prstGeom prst="rect">
                      <a:avLst/>
                    </a:prstGeom>
                    <a:noFill/>
                    <a:ln>
                      <a:noFill/>
                    </a:ln>
                  </pic:spPr>
                </pic:pic>
              </a:graphicData>
            </a:graphic>
          </wp:inline>
        </w:drawing>
      </w:r>
    </w:p>
    <w:p w:rsidR="000D47E9" w:rsidRPr="000D47E9" w:rsidRDefault="000D47E9" w:rsidP="000D47E9">
      <w:pPr>
        <w:widowControl/>
        <w:shd w:val="clear" w:color="auto" w:fill="F8F8F8"/>
        <w:spacing w:line="300" w:lineRule="atLeast"/>
        <w:jc w:val="left"/>
        <w:textAlignment w:val="top"/>
        <w:rPr>
          <w:rFonts w:ascii="Arial" w:eastAsia="宋体" w:hAnsi="Arial" w:cs="Arial"/>
          <w:b/>
          <w:bCs/>
          <w:color w:val="333333"/>
          <w:kern w:val="0"/>
          <w:sz w:val="24"/>
          <w:szCs w:val="24"/>
        </w:rPr>
      </w:pPr>
      <w:r w:rsidRPr="000D47E9">
        <w:rPr>
          <w:rFonts w:ascii="Arial" w:eastAsia="宋体" w:hAnsi="Arial" w:cs="Arial"/>
          <w:b/>
          <w:bCs/>
          <w:color w:val="333333"/>
          <w:kern w:val="0"/>
          <w:sz w:val="24"/>
          <w:szCs w:val="24"/>
        </w:rPr>
        <w:t>摘要</w:t>
      </w:r>
    </w:p>
    <w:p w:rsidR="000D47E9" w:rsidRPr="000D47E9" w:rsidRDefault="000D47E9" w:rsidP="000D47E9">
      <w:pPr>
        <w:widowControl/>
        <w:shd w:val="clear" w:color="auto" w:fill="F8F8F8"/>
        <w:spacing w:line="330" w:lineRule="atLeast"/>
        <w:jc w:val="left"/>
        <w:textAlignment w:val="top"/>
        <w:rPr>
          <w:rFonts w:ascii="Arial" w:eastAsia="宋体" w:hAnsi="Arial" w:cs="Arial"/>
          <w:color w:val="333333"/>
          <w:kern w:val="0"/>
          <w:sz w:val="20"/>
          <w:szCs w:val="20"/>
        </w:rPr>
      </w:pPr>
      <w:r w:rsidRPr="000D47E9">
        <w:rPr>
          <w:rFonts w:ascii="Arial" w:eastAsia="宋体" w:hAnsi="Arial" w:cs="Arial"/>
          <w:color w:val="333333"/>
          <w:kern w:val="0"/>
          <w:sz w:val="20"/>
          <w:szCs w:val="20"/>
        </w:rPr>
        <w:t xml:space="preserve">Linkage disequilibrium based association mapping is a powerful tool for dissecting the genetic basis underlying complex traits. In this study, an association mapping panel consisting of 356 representative Upland cotton cultivars was constructed, evaluated in three environments and genotyped using 381 SSRs to detect molecular markers associated with lint yield and its components. The results showed that abundant phenotypic and moderate genetic diversities existed within this </w:t>
      </w:r>
      <w:proofErr w:type="spellStart"/>
      <w:r w:rsidRPr="000D47E9">
        <w:rPr>
          <w:rFonts w:ascii="Arial" w:eastAsia="宋体" w:hAnsi="Arial" w:cs="Arial"/>
          <w:color w:val="333333"/>
          <w:kern w:val="0"/>
          <w:sz w:val="20"/>
          <w:szCs w:val="20"/>
        </w:rPr>
        <w:t>germplasm</w:t>
      </w:r>
      <w:proofErr w:type="spellEnd"/>
      <w:r w:rsidRPr="000D47E9">
        <w:rPr>
          <w:rFonts w:ascii="Arial" w:eastAsia="宋体" w:hAnsi="Arial" w:cs="Arial"/>
          <w:color w:val="333333"/>
          <w:kern w:val="0"/>
          <w:sz w:val="20"/>
          <w:szCs w:val="20"/>
        </w:rPr>
        <w:t xml:space="preserve"> panel. The population could be divided into two subpopulations, and weak relatedness was detected between pair-wise accessions. LD decayed to the background (r(2) = 0.1182, P &lt;= 0.01), r(2) = 0.1 and r(2) = 0.2 level within 12-13 </w:t>
      </w:r>
      <w:proofErr w:type="spellStart"/>
      <w:r w:rsidRPr="000D47E9">
        <w:rPr>
          <w:rFonts w:ascii="Arial" w:eastAsia="宋体" w:hAnsi="Arial" w:cs="Arial"/>
          <w:color w:val="333333"/>
          <w:kern w:val="0"/>
          <w:sz w:val="20"/>
          <w:szCs w:val="20"/>
        </w:rPr>
        <w:t>cM</w:t>
      </w:r>
      <w:proofErr w:type="spellEnd"/>
      <w:r w:rsidRPr="000D47E9">
        <w:rPr>
          <w:rFonts w:ascii="Arial" w:eastAsia="宋体" w:hAnsi="Arial" w:cs="Arial"/>
          <w:color w:val="333333"/>
          <w:kern w:val="0"/>
          <w:sz w:val="20"/>
          <w:szCs w:val="20"/>
        </w:rPr>
        <w:t xml:space="preserve">, 17-18 </w:t>
      </w:r>
      <w:proofErr w:type="spellStart"/>
      <w:r w:rsidRPr="000D47E9">
        <w:rPr>
          <w:rFonts w:ascii="Arial" w:eastAsia="宋体" w:hAnsi="Arial" w:cs="Arial"/>
          <w:color w:val="333333"/>
          <w:kern w:val="0"/>
          <w:sz w:val="20"/>
          <w:szCs w:val="20"/>
        </w:rPr>
        <w:t>cM</w:t>
      </w:r>
      <w:proofErr w:type="spellEnd"/>
      <w:r w:rsidRPr="000D47E9">
        <w:rPr>
          <w:rFonts w:ascii="Arial" w:eastAsia="宋体" w:hAnsi="Arial" w:cs="Arial"/>
          <w:color w:val="333333"/>
          <w:kern w:val="0"/>
          <w:sz w:val="20"/>
          <w:szCs w:val="20"/>
        </w:rPr>
        <w:t xml:space="preserve"> and 3-4 </w:t>
      </w:r>
      <w:proofErr w:type="spellStart"/>
      <w:r w:rsidRPr="000D47E9">
        <w:rPr>
          <w:rFonts w:ascii="Arial" w:eastAsia="宋体" w:hAnsi="Arial" w:cs="Arial"/>
          <w:color w:val="333333"/>
          <w:kern w:val="0"/>
          <w:sz w:val="20"/>
          <w:szCs w:val="20"/>
        </w:rPr>
        <w:t>cM</w:t>
      </w:r>
      <w:proofErr w:type="spellEnd"/>
      <w:r w:rsidRPr="000D47E9">
        <w:rPr>
          <w:rFonts w:ascii="Arial" w:eastAsia="宋体" w:hAnsi="Arial" w:cs="Arial"/>
          <w:color w:val="333333"/>
          <w:kern w:val="0"/>
          <w:sz w:val="20"/>
          <w:szCs w:val="20"/>
        </w:rPr>
        <w:t xml:space="preserve">, respectively, providing the potential for association mapping of </w:t>
      </w:r>
      <w:proofErr w:type="spellStart"/>
      <w:r w:rsidRPr="000D47E9">
        <w:rPr>
          <w:rFonts w:ascii="Arial" w:eastAsia="宋体" w:hAnsi="Arial" w:cs="Arial"/>
          <w:color w:val="333333"/>
          <w:kern w:val="0"/>
          <w:sz w:val="20"/>
          <w:szCs w:val="20"/>
        </w:rPr>
        <w:t>agronomically</w:t>
      </w:r>
      <w:proofErr w:type="spellEnd"/>
      <w:r w:rsidRPr="000D47E9">
        <w:rPr>
          <w:rFonts w:ascii="Arial" w:eastAsia="宋体" w:hAnsi="Arial" w:cs="Arial"/>
          <w:color w:val="333333"/>
          <w:kern w:val="0"/>
          <w:sz w:val="20"/>
          <w:szCs w:val="20"/>
        </w:rPr>
        <w:t xml:space="preserve"> important traits in Chinese Upland cotton. A total of 55 marker-trait associations were detected between 26 SSRs and seven lint yield traits, based on a mixed linear model (MLM) and </w:t>
      </w:r>
      <w:proofErr w:type="spellStart"/>
      <w:r w:rsidRPr="000D47E9">
        <w:rPr>
          <w:rFonts w:ascii="Arial" w:eastAsia="宋体" w:hAnsi="Arial" w:cs="Arial"/>
          <w:color w:val="333333"/>
          <w:kern w:val="0"/>
          <w:sz w:val="20"/>
          <w:szCs w:val="20"/>
        </w:rPr>
        <w:t>Bonferroni</w:t>
      </w:r>
      <w:proofErr w:type="spellEnd"/>
      <w:r w:rsidRPr="000D47E9">
        <w:rPr>
          <w:rFonts w:ascii="Arial" w:eastAsia="宋体" w:hAnsi="Arial" w:cs="Arial"/>
          <w:color w:val="333333"/>
          <w:kern w:val="0"/>
          <w:sz w:val="20"/>
          <w:szCs w:val="20"/>
        </w:rPr>
        <w:t xml:space="preserve"> correction (P &lt;= 0.05/145, -log(10)P &gt;= 3.46). Of which 41 could be detected in more than one environment and 17 markers were simultaneously associated with two or more traits. Many associations were consistent with QTLs identified by linkage mapping in previous reports. Phenotypic values of alleles of each </w:t>
      </w:r>
      <w:proofErr w:type="gramStart"/>
      <w:r w:rsidRPr="000D47E9">
        <w:rPr>
          <w:rFonts w:ascii="Arial" w:eastAsia="宋体" w:hAnsi="Arial" w:cs="Arial"/>
          <w:color w:val="333333"/>
          <w:kern w:val="0"/>
          <w:sz w:val="20"/>
          <w:szCs w:val="20"/>
        </w:rPr>
        <w:t>loci</w:t>
      </w:r>
      <w:proofErr w:type="gramEnd"/>
      <w:r w:rsidRPr="000D47E9">
        <w:rPr>
          <w:rFonts w:ascii="Arial" w:eastAsia="宋体" w:hAnsi="Arial" w:cs="Arial"/>
          <w:color w:val="333333"/>
          <w:kern w:val="0"/>
          <w:sz w:val="20"/>
          <w:szCs w:val="20"/>
        </w:rPr>
        <w:t xml:space="preserve"> in 41 stably detected associations were compared, and 23 favorable alleles were identified. Population frequency of each favorable allele in historically released cultivar groups was also evaluated. The QTLs detected in this study will be helpful in further understanding the genetic basis of lint yield and its components, and the favorable alleles may facilitate future high-yield breeding by genomic selection in Upland cotton.</w:t>
      </w:r>
    </w:p>
    <w:p w:rsidR="000D47E9" w:rsidRDefault="000D47E9" w:rsidP="000D47E9">
      <w:pPr>
        <w:widowControl/>
        <w:shd w:val="clear" w:color="auto" w:fill="F8F8F8"/>
        <w:jc w:val="left"/>
        <w:textAlignment w:val="top"/>
        <w:rPr>
          <w:rFonts w:ascii="Arial" w:eastAsia="宋体" w:hAnsi="Arial" w:cs="Arial"/>
          <w:b/>
          <w:bCs/>
          <w:color w:val="333333"/>
          <w:kern w:val="0"/>
          <w:sz w:val="30"/>
          <w:szCs w:val="30"/>
        </w:rPr>
      </w:pPr>
    </w:p>
    <w:p w:rsidR="000D47E9" w:rsidRDefault="000D47E9" w:rsidP="000D47E9">
      <w:pPr>
        <w:widowControl/>
        <w:shd w:val="clear" w:color="auto" w:fill="F8F8F8"/>
        <w:jc w:val="left"/>
        <w:textAlignment w:val="top"/>
        <w:rPr>
          <w:rFonts w:ascii="Arial" w:eastAsia="宋体" w:hAnsi="Arial" w:cs="Arial"/>
          <w:b/>
          <w:bCs/>
          <w:color w:val="333333"/>
          <w:kern w:val="0"/>
          <w:sz w:val="30"/>
          <w:szCs w:val="30"/>
        </w:rPr>
      </w:pPr>
    </w:p>
    <w:p w:rsidR="000D47E9" w:rsidRDefault="000D47E9" w:rsidP="000D47E9">
      <w:pPr>
        <w:widowControl/>
        <w:shd w:val="clear" w:color="auto" w:fill="F8F8F8"/>
        <w:jc w:val="left"/>
        <w:textAlignment w:val="top"/>
        <w:rPr>
          <w:rFonts w:ascii="Arial" w:eastAsia="宋体" w:hAnsi="Arial" w:cs="Arial"/>
          <w:b/>
          <w:bCs/>
          <w:color w:val="333333"/>
          <w:kern w:val="0"/>
          <w:sz w:val="30"/>
          <w:szCs w:val="30"/>
        </w:rPr>
      </w:pPr>
    </w:p>
    <w:p w:rsidR="000D47E9" w:rsidRDefault="000D47E9" w:rsidP="000D47E9">
      <w:pPr>
        <w:widowControl/>
        <w:shd w:val="clear" w:color="auto" w:fill="F8F8F8"/>
        <w:jc w:val="left"/>
        <w:textAlignment w:val="top"/>
        <w:rPr>
          <w:rFonts w:ascii="Arial" w:eastAsia="宋体" w:hAnsi="Arial" w:cs="Arial"/>
          <w:b/>
          <w:bCs/>
          <w:color w:val="333333"/>
          <w:kern w:val="0"/>
          <w:sz w:val="30"/>
          <w:szCs w:val="30"/>
        </w:rPr>
      </w:pPr>
    </w:p>
    <w:p w:rsidR="000D47E9" w:rsidRPr="000D47E9" w:rsidRDefault="000D47E9" w:rsidP="000D47E9">
      <w:pPr>
        <w:widowControl/>
        <w:shd w:val="clear" w:color="auto" w:fill="F8F8F8"/>
        <w:jc w:val="left"/>
        <w:textAlignment w:val="top"/>
        <w:rPr>
          <w:rFonts w:ascii="Arial" w:eastAsia="宋体" w:hAnsi="Arial" w:cs="Arial"/>
          <w:b/>
          <w:bCs/>
          <w:color w:val="333333"/>
          <w:kern w:val="0"/>
          <w:sz w:val="30"/>
          <w:szCs w:val="30"/>
        </w:rPr>
      </w:pPr>
      <w:r w:rsidRPr="000D47E9">
        <w:rPr>
          <w:rFonts w:ascii="Arial" w:eastAsia="宋体" w:hAnsi="Arial" w:cs="Arial"/>
          <w:b/>
          <w:bCs/>
          <w:color w:val="333333"/>
          <w:kern w:val="0"/>
          <w:sz w:val="30"/>
          <w:szCs w:val="30"/>
        </w:rPr>
        <w:lastRenderedPageBreak/>
        <w:t xml:space="preserve">SSR marker-assisted improvement of fiber qualities in </w:t>
      </w:r>
      <w:proofErr w:type="spellStart"/>
      <w:r w:rsidRPr="000D47E9">
        <w:rPr>
          <w:rFonts w:ascii="Arial" w:eastAsia="宋体" w:hAnsi="Arial" w:cs="Arial"/>
          <w:b/>
          <w:bCs/>
          <w:color w:val="333333"/>
          <w:kern w:val="0"/>
          <w:sz w:val="30"/>
          <w:szCs w:val="30"/>
        </w:rPr>
        <w:t>Gossypium</w:t>
      </w:r>
      <w:proofErr w:type="spellEnd"/>
      <w:r w:rsidRPr="000D47E9">
        <w:rPr>
          <w:rFonts w:ascii="Arial" w:eastAsia="宋体" w:hAnsi="Arial" w:cs="Arial"/>
          <w:b/>
          <w:bCs/>
          <w:color w:val="333333"/>
          <w:kern w:val="0"/>
          <w:sz w:val="30"/>
          <w:szCs w:val="30"/>
        </w:rPr>
        <w:t xml:space="preserve"> </w:t>
      </w:r>
      <w:proofErr w:type="spellStart"/>
      <w:r w:rsidRPr="000D47E9">
        <w:rPr>
          <w:rFonts w:ascii="Arial" w:eastAsia="宋体" w:hAnsi="Arial" w:cs="Arial"/>
          <w:b/>
          <w:bCs/>
          <w:color w:val="333333"/>
          <w:kern w:val="0"/>
          <w:sz w:val="30"/>
          <w:szCs w:val="30"/>
        </w:rPr>
        <w:t>hirsutum</w:t>
      </w:r>
      <w:proofErr w:type="spellEnd"/>
      <w:r w:rsidRPr="000D47E9">
        <w:rPr>
          <w:rFonts w:ascii="Arial" w:eastAsia="宋体" w:hAnsi="Arial" w:cs="Arial"/>
          <w:b/>
          <w:bCs/>
          <w:color w:val="333333"/>
          <w:kern w:val="0"/>
          <w:sz w:val="30"/>
          <w:szCs w:val="30"/>
        </w:rPr>
        <w:t xml:space="preserve"> using G-</w:t>
      </w:r>
      <w:proofErr w:type="spellStart"/>
      <w:r w:rsidRPr="000D47E9">
        <w:rPr>
          <w:rFonts w:ascii="Arial" w:eastAsia="宋体" w:hAnsi="Arial" w:cs="Arial"/>
          <w:b/>
          <w:bCs/>
          <w:color w:val="333333"/>
          <w:kern w:val="0"/>
          <w:sz w:val="30"/>
          <w:szCs w:val="30"/>
        </w:rPr>
        <w:t>barbadense</w:t>
      </w:r>
      <w:proofErr w:type="spellEnd"/>
      <w:r w:rsidRPr="000D47E9">
        <w:rPr>
          <w:rFonts w:ascii="Arial" w:eastAsia="宋体" w:hAnsi="Arial" w:cs="Arial"/>
          <w:b/>
          <w:bCs/>
          <w:color w:val="333333"/>
          <w:kern w:val="0"/>
          <w:sz w:val="30"/>
          <w:szCs w:val="30"/>
        </w:rPr>
        <w:t xml:space="preserve"> introgression lines </w:t>
      </w:r>
    </w:p>
    <w:p w:rsidR="000D47E9" w:rsidRPr="000D47E9" w:rsidRDefault="000D47E9" w:rsidP="000D47E9">
      <w:pPr>
        <w:widowControl/>
        <w:shd w:val="clear" w:color="auto" w:fill="F8F8F8"/>
        <w:spacing w:line="330" w:lineRule="atLeast"/>
        <w:jc w:val="left"/>
        <w:textAlignment w:val="top"/>
        <w:rPr>
          <w:rFonts w:ascii="Arial" w:eastAsia="宋体" w:hAnsi="Arial" w:cs="Arial"/>
          <w:color w:val="333333"/>
          <w:kern w:val="0"/>
          <w:sz w:val="20"/>
          <w:szCs w:val="20"/>
        </w:rPr>
      </w:pPr>
      <w:r w:rsidRPr="000D47E9">
        <w:rPr>
          <w:rFonts w:ascii="Arial" w:eastAsia="宋体" w:hAnsi="Arial" w:cs="Arial"/>
          <w:b/>
          <w:bCs/>
          <w:color w:val="333333"/>
          <w:kern w:val="0"/>
          <w:sz w:val="20"/>
          <w:szCs w:val="20"/>
        </w:rPr>
        <w:t>作者</w:t>
      </w:r>
      <w:r w:rsidRPr="000D47E9">
        <w:rPr>
          <w:rFonts w:ascii="Arial" w:eastAsia="宋体" w:hAnsi="Arial" w:cs="Arial"/>
          <w:b/>
          <w:bCs/>
          <w:color w:val="333333"/>
          <w:kern w:val="0"/>
          <w:sz w:val="20"/>
          <w:szCs w:val="20"/>
        </w:rPr>
        <w:t>:</w:t>
      </w:r>
      <w:hyperlink r:id="rId30" w:tooltip="查找此作者的更多记录" w:history="1">
        <w:r w:rsidRPr="000D47E9">
          <w:rPr>
            <w:rFonts w:ascii="Arial" w:eastAsia="宋体" w:hAnsi="Arial" w:cs="Arial"/>
            <w:color w:val="005A84"/>
            <w:kern w:val="0"/>
            <w:sz w:val="20"/>
            <w:szCs w:val="20"/>
          </w:rPr>
          <w:t>Cao, ZB</w:t>
        </w:r>
      </w:hyperlink>
      <w:r w:rsidRPr="000D47E9">
        <w:rPr>
          <w:rFonts w:ascii="Arial" w:eastAsia="宋体" w:hAnsi="Arial" w:cs="Arial"/>
          <w:color w:val="333333"/>
          <w:kern w:val="0"/>
          <w:sz w:val="20"/>
          <w:szCs w:val="20"/>
        </w:rPr>
        <w:t xml:space="preserve"> (Cao, </w:t>
      </w:r>
      <w:proofErr w:type="spellStart"/>
      <w:r w:rsidRPr="000D47E9">
        <w:rPr>
          <w:rFonts w:ascii="Arial" w:eastAsia="宋体" w:hAnsi="Arial" w:cs="Arial"/>
          <w:color w:val="333333"/>
          <w:kern w:val="0"/>
          <w:sz w:val="20"/>
          <w:szCs w:val="20"/>
        </w:rPr>
        <w:t>Zhibin</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31" w:anchor="addressWOS:000331962400006-1" w:history="1">
        <w:r w:rsidRPr="000D47E9">
          <w:rPr>
            <w:rFonts w:ascii="Arial" w:eastAsia="宋体" w:hAnsi="Arial" w:cs="Arial"/>
            <w:b/>
            <w:bCs/>
            <w:color w:val="005A84"/>
            <w:kern w:val="0"/>
            <w:sz w:val="20"/>
            <w:szCs w:val="20"/>
            <w:vertAlign w:val="superscript"/>
          </w:rPr>
          <w:t>1</w:t>
        </w:r>
      </w:hyperlink>
      <w:r w:rsidRPr="000D47E9">
        <w:rPr>
          <w:rFonts w:ascii="Arial" w:eastAsia="宋体" w:hAnsi="Arial" w:cs="Arial"/>
          <w:b/>
          <w:bCs/>
          <w:color w:val="333333"/>
          <w:kern w:val="0"/>
          <w:sz w:val="20"/>
          <w:szCs w:val="20"/>
          <w:vertAlign w:val="superscript"/>
        </w:rPr>
        <w:t xml:space="preserve"> ] </w:t>
      </w:r>
      <w:r w:rsidRPr="000D47E9">
        <w:rPr>
          <w:rFonts w:ascii="Arial" w:eastAsia="宋体" w:hAnsi="Arial" w:cs="Arial"/>
          <w:color w:val="333333"/>
          <w:kern w:val="0"/>
          <w:sz w:val="20"/>
          <w:szCs w:val="20"/>
        </w:rPr>
        <w:t xml:space="preserve">; </w:t>
      </w:r>
      <w:hyperlink r:id="rId32" w:tooltip="查找此作者的更多记录" w:history="1">
        <w:r w:rsidRPr="000D47E9">
          <w:rPr>
            <w:rFonts w:ascii="Arial" w:eastAsia="宋体" w:hAnsi="Arial" w:cs="Arial"/>
            <w:color w:val="005A84"/>
            <w:kern w:val="0"/>
            <w:sz w:val="20"/>
            <w:szCs w:val="20"/>
          </w:rPr>
          <w:t>Wang, P</w:t>
        </w:r>
      </w:hyperlink>
      <w:r w:rsidRPr="000D47E9">
        <w:rPr>
          <w:rFonts w:ascii="Arial" w:eastAsia="宋体" w:hAnsi="Arial" w:cs="Arial"/>
          <w:color w:val="333333"/>
          <w:kern w:val="0"/>
          <w:sz w:val="20"/>
          <w:szCs w:val="20"/>
        </w:rPr>
        <w:t xml:space="preserve"> (Wang, </w:t>
      </w:r>
      <w:proofErr w:type="spellStart"/>
      <w:r w:rsidRPr="000D47E9">
        <w:rPr>
          <w:rFonts w:ascii="Arial" w:eastAsia="宋体" w:hAnsi="Arial" w:cs="Arial"/>
          <w:color w:val="333333"/>
          <w:kern w:val="0"/>
          <w:sz w:val="20"/>
          <w:szCs w:val="20"/>
        </w:rPr>
        <w:t>Peng</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33" w:anchor="addressWOS:000331962400006-1" w:history="1">
        <w:r w:rsidRPr="000D47E9">
          <w:rPr>
            <w:rFonts w:ascii="Arial" w:eastAsia="宋体" w:hAnsi="Arial" w:cs="Arial"/>
            <w:b/>
            <w:bCs/>
            <w:color w:val="005A84"/>
            <w:kern w:val="0"/>
            <w:sz w:val="20"/>
            <w:szCs w:val="20"/>
            <w:vertAlign w:val="superscript"/>
          </w:rPr>
          <w:t>1</w:t>
        </w:r>
      </w:hyperlink>
      <w:r w:rsidRPr="000D47E9">
        <w:rPr>
          <w:rFonts w:ascii="Arial" w:eastAsia="宋体" w:hAnsi="Arial" w:cs="Arial"/>
          <w:b/>
          <w:bCs/>
          <w:color w:val="333333"/>
          <w:kern w:val="0"/>
          <w:sz w:val="20"/>
          <w:szCs w:val="20"/>
          <w:vertAlign w:val="superscript"/>
        </w:rPr>
        <w:t xml:space="preserve"> ] </w:t>
      </w:r>
      <w:r w:rsidRPr="000D47E9">
        <w:rPr>
          <w:rFonts w:ascii="Arial" w:eastAsia="宋体" w:hAnsi="Arial" w:cs="Arial"/>
          <w:color w:val="333333"/>
          <w:kern w:val="0"/>
          <w:sz w:val="20"/>
          <w:szCs w:val="20"/>
        </w:rPr>
        <w:t xml:space="preserve">; </w:t>
      </w:r>
      <w:hyperlink r:id="rId34" w:tooltip="查找此作者的更多记录" w:history="1">
        <w:r w:rsidRPr="000D47E9">
          <w:rPr>
            <w:rFonts w:ascii="Arial" w:eastAsia="宋体" w:hAnsi="Arial" w:cs="Arial"/>
            <w:color w:val="005A84"/>
            <w:kern w:val="0"/>
            <w:sz w:val="20"/>
            <w:szCs w:val="20"/>
            <w:shd w:val="clear" w:color="auto" w:fill="FFFF00"/>
          </w:rPr>
          <w:t>Zhu, XF</w:t>
        </w:r>
      </w:hyperlink>
      <w:r w:rsidRPr="000D47E9">
        <w:rPr>
          <w:rFonts w:ascii="Arial" w:eastAsia="宋体" w:hAnsi="Arial" w:cs="Arial"/>
          <w:color w:val="333333"/>
          <w:kern w:val="0"/>
          <w:sz w:val="20"/>
          <w:szCs w:val="20"/>
        </w:rPr>
        <w:t xml:space="preserve"> (Zhu, </w:t>
      </w:r>
      <w:proofErr w:type="spellStart"/>
      <w:r w:rsidRPr="000D47E9">
        <w:rPr>
          <w:rFonts w:ascii="Arial" w:eastAsia="宋体" w:hAnsi="Arial" w:cs="Arial"/>
          <w:color w:val="333333"/>
          <w:kern w:val="0"/>
          <w:sz w:val="20"/>
          <w:szCs w:val="20"/>
        </w:rPr>
        <w:t>Xiefei</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35" w:anchor="addressWOS:000331962400006-1" w:history="1">
        <w:r w:rsidRPr="000D47E9">
          <w:rPr>
            <w:rFonts w:ascii="Arial" w:eastAsia="宋体" w:hAnsi="Arial" w:cs="Arial"/>
            <w:b/>
            <w:bCs/>
            <w:color w:val="005A84"/>
            <w:kern w:val="0"/>
            <w:sz w:val="20"/>
            <w:szCs w:val="20"/>
            <w:vertAlign w:val="superscript"/>
          </w:rPr>
          <w:t>1</w:t>
        </w:r>
      </w:hyperlink>
      <w:r w:rsidRPr="000D47E9">
        <w:rPr>
          <w:rFonts w:ascii="Arial" w:eastAsia="宋体" w:hAnsi="Arial" w:cs="Arial"/>
          <w:b/>
          <w:bCs/>
          <w:color w:val="333333"/>
          <w:kern w:val="0"/>
          <w:sz w:val="20"/>
          <w:szCs w:val="20"/>
          <w:vertAlign w:val="superscript"/>
        </w:rPr>
        <w:t xml:space="preserve"> ] </w:t>
      </w:r>
      <w:r w:rsidRPr="000D47E9">
        <w:rPr>
          <w:rFonts w:ascii="Arial" w:eastAsia="宋体" w:hAnsi="Arial" w:cs="Arial"/>
          <w:color w:val="333333"/>
          <w:kern w:val="0"/>
          <w:sz w:val="20"/>
          <w:szCs w:val="20"/>
        </w:rPr>
        <w:t xml:space="preserve">; </w:t>
      </w:r>
      <w:hyperlink r:id="rId36" w:tooltip="查找此作者的更多记录" w:history="1">
        <w:r w:rsidRPr="000D47E9">
          <w:rPr>
            <w:rFonts w:ascii="Arial" w:eastAsia="宋体" w:hAnsi="Arial" w:cs="Arial"/>
            <w:color w:val="005A84"/>
            <w:kern w:val="0"/>
            <w:sz w:val="20"/>
            <w:szCs w:val="20"/>
          </w:rPr>
          <w:t>Chen, H</w:t>
        </w:r>
      </w:hyperlink>
      <w:r w:rsidRPr="000D47E9">
        <w:rPr>
          <w:rFonts w:ascii="Arial" w:eastAsia="宋体" w:hAnsi="Arial" w:cs="Arial"/>
          <w:color w:val="333333"/>
          <w:kern w:val="0"/>
          <w:sz w:val="20"/>
          <w:szCs w:val="20"/>
        </w:rPr>
        <w:t xml:space="preserve"> (Chen, Hong)</w:t>
      </w:r>
      <w:r w:rsidRPr="000D47E9">
        <w:rPr>
          <w:rFonts w:ascii="Arial" w:eastAsia="宋体" w:hAnsi="Arial" w:cs="Arial"/>
          <w:b/>
          <w:bCs/>
          <w:color w:val="333333"/>
          <w:kern w:val="0"/>
          <w:sz w:val="20"/>
          <w:szCs w:val="20"/>
          <w:vertAlign w:val="superscript"/>
        </w:rPr>
        <w:t xml:space="preserve">[ </w:t>
      </w:r>
      <w:hyperlink r:id="rId37" w:anchor="addressWOS:000331962400006-2" w:history="1">
        <w:r w:rsidRPr="000D47E9">
          <w:rPr>
            <w:rFonts w:ascii="Arial" w:eastAsia="宋体" w:hAnsi="Arial" w:cs="Arial"/>
            <w:b/>
            <w:bCs/>
            <w:color w:val="005A84"/>
            <w:kern w:val="0"/>
            <w:sz w:val="20"/>
            <w:szCs w:val="20"/>
            <w:vertAlign w:val="superscript"/>
          </w:rPr>
          <w:t>2</w:t>
        </w:r>
      </w:hyperlink>
      <w:r w:rsidRPr="000D47E9">
        <w:rPr>
          <w:rFonts w:ascii="Arial" w:eastAsia="宋体" w:hAnsi="Arial" w:cs="Arial"/>
          <w:b/>
          <w:bCs/>
          <w:color w:val="333333"/>
          <w:kern w:val="0"/>
          <w:sz w:val="20"/>
          <w:szCs w:val="20"/>
          <w:vertAlign w:val="superscript"/>
        </w:rPr>
        <w:t xml:space="preserve"> ] </w:t>
      </w:r>
      <w:r w:rsidRPr="000D47E9">
        <w:rPr>
          <w:rFonts w:ascii="Arial" w:eastAsia="宋体" w:hAnsi="Arial" w:cs="Arial"/>
          <w:color w:val="333333"/>
          <w:kern w:val="0"/>
          <w:sz w:val="20"/>
          <w:szCs w:val="20"/>
        </w:rPr>
        <w:t xml:space="preserve">; </w:t>
      </w:r>
      <w:hyperlink r:id="rId38" w:tooltip="查找此作者的更多记录" w:history="1">
        <w:r w:rsidRPr="000D47E9">
          <w:rPr>
            <w:rFonts w:ascii="Arial" w:eastAsia="宋体" w:hAnsi="Arial" w:cs="Arial"/>
            <w:color w:val="005A84"/>
            <w:kern w:val="0"/>
            <w:sz w:val="20"/>
            <w:szCs w:val="20"/>
            <w:shd w:val="clear" w:color="auto" w:fill="FFFF00"/>
          </w:rPr>
          <w:t>Zhang, TZ</w:t>
        </w:r>
      </w:hyperlink>
      <w:r w:rsidRPr="000D47E9">
        <w:rPr>
          <w:rFonts w:ascii="Arial" w:eastAsia="宋体" w:hAnsi="Arial" w:cs="Arial"/>
          <w:color w:val="333333"/>
          <w:kern w:val="0"/>
          <w:sz w:val="20"/>
          <w:szCs w:val="20"/>
        </w:rPr>
        <w:t xml:space="preserve"> (Zhang, </w:t>
      </w:r>
      <w:proofErr w:type="spellStart"/>
      <w:r w:rsidRPr="000D47E9">
        <w:rPr>
          <w:rFonts w:ascii="Arial" w:eastAsia="宋体" w:hAnsi="Arial" w:cs="Arial"/>
          <w:color w:val="333333"/>
          <w:kern w:val="0"/>
          <w:sz w:val="20"/>
          <w:szCs w:val="20"/>
        </w:rPr>
        <w:t>Tianzhen</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39" w:anchor="addressWOS:000331962400006-1" w:history="1">
        <w:r w:rsidRPr="000D47E9">
          <w:rPr>
            <w:rFonts w:ascii="Arial" w:eastAsia="宋体" w:hAnsi="Arial" w:cs="Arial"/>
            <w:b/>
            <w:bCs/>
            <w:color w:val="005A84"/>
            <w:kern w:val="0"/>
            <w:sz w:val="20"/>
            <w:szCs w:val="20"/>
            <w:vertAlign w:val="superscript"/>
          </w:rPr>
          <w:t>1</w:t>
        </w:r>
      </w:hyperlink>
      <w:r w:rsidRPr="000D47E9">
        <w:rPr>
          <w:rFonts w:ascii="Arial" w:eastAsia="宋体" w:hAnsi="Arial" w:cs="Arial"/>
          <w:b/>
          <w:bCs/>
          <w:color w:val="333333"/>
          <w:kern w:val="0"/>
          <w:sz w:val="20"/>
          <w:szCs w:val="20"/>
          <w:vertAlign w:val="superscript"/>
        </w:rPr>
        <w:t xml:space="preserve"> ] </w:t>
      </w:r>
    </w:p>
    <w:p w:rsidR="000D47E9" w:rsidRPr="000D47E9" w:rsidRDefault="000D47E9" w:rsidP="000D47E9">
      <w:pPr>
        <w:widowControl/>
        <w:shd w:val="clear" w:color="auto" w:fill="F8F8F8"/>
        <w:spacing w:line="300" w:lineRule="atLeast"/>
        <w:jc w:val="left"/>
        <w:textAlignment w:val="top"/>
        <w:rPr>
          <w:rFonts w:ascii="Arial" w:eastAsia="宋体" w:hAnsi="Arial" w:cs="Arial"/>
          <w:b/>
          <w:bCs/>
          <w:color w:val="333333"/>
          <w:kern w:val="0"/>
          <w:sz w:val="20"/>
          <w:szCs w:val="20"/>
        </w:rPr>
      </w:pPr>
      <w:r w:rsidRPr="000D47E9">
        <w:rPr>
          <w:rFonts w:ascii="Arial" w:eastAsia="宋体" w:hAnsi="Arial" w:cs="Arial"/>
          <w:b/>
          <w:bCs/>
          <w:color w:val="333333"/>
          <w:kern w:val="0"/>
          <w:sz w:val="20"/>
          <w:szCs w:val="20"/>
        </w:rPr>
        <w:t xml:space="preserve">THEORETICAL AND APPLIED GENETICS </w:t>
      </w:r>
    </w:p>
    <w:p w:rsidR="000D47E9" w:rsidRPr="000D47E9" w:rsidRDefault="000D47E9" w:rsidP="000D47E9">
      <w:pPr>
        <w:widowControl/>
        <w:shd w:val="clear" w:color="auto" w:fill="F8F8F8"/>
        <w:spacing w:line="330" w:lineRule="atLeast"/>
        <w:jc w:val="left"/>
        <w:textAlignment w:val="top"/>
        <w:rPr>
          <w:rFonts w:ascii="Arial" w:eastAsia="宋体" w:hAnsi="Arial" w:cs="Arial"/>
          <w:color w:val="333333"/>
          <w:kern w:val="0"/>
          <w:sz w:val="20"/>
          <w:szCs w:val="20"/>
        </w:rPr>
      </w:pPr>
      <w:r w:rsidRPr="000D47E9">
        <w:rPr>
          <w:rFonts w:ascii="Arial" w:eastAsia="宋体" w:hAnsi="Arial" w:cs="Arial"/>
          <w:b/>
          <w:bCs/>
          <w:color w:val="333333"/>
          <w:kern w:val="0"/>
          <w:sz w:val="20"/>
          <w:szCs w:val="20"/>
        </w:rPr>
        <w:t>卷</w:t>
      </w:r>
      <w:r w:rsidRPr="000D47E9">
        <w:rPr>
          <w:rFonts w:ascii="Arial" w:eastAsia="宋体" w:hAnsi="Arial" w:cs="Arial"/>
          <w:b/>
          <w:bCs/>
          <w:color w:val="333333"/>
          <w:kern w:val="0"/>
          <w:sz w:val="20"/>
          <w:szCs w:val="20"/>
        </w:rPr>
        <w:t>:</w:t>
      </w:r>
      <w:r w:rsidRPr="000D47E9">
        <w:rPr>
          <w:rFonts w:ascii="Arial" w:eastAsia="宋体" w:hAnsi="Arial" w:cs="Arial"/>
          <w:color w:val="333333"/>
          <w:kern w:val="0"/>
          <w:sz w:val="20"/>
          <w:szCs w:val="20"/>
        </w:rPr>
        <w:t xml:space="preserve"> 127 </w:t>
      </w:r>
      <w:r w:rsidRPr="000D47E9">
        <w:rPr>
          <w:rFonts w:ascii="Arial" w:eastAsia="宋体" w:hAnsi="Arial" w:cs="Arial"/>
          <w:b/>
          <w:bCs/>
          <w:color w:val="333333"/>
          <w:kern w:val="0"/>
          <w:sz w:val="20"/>
          <w:szCs w:val="20"/>
        </w:rPr>
        <w:t>期</w:t>
      </w:r>
      <w:r w:rsidRPr="000D47E9">
        <w:rPr>
          <w:rFonts w:ascii="Arial" w:eastAsia="宋体" w:hAnsi="Arial" w:cs="Arial"/>
          <w:b/>
          <w:bCs/>
          <w:color w:val="333333"/>
          <w:kern w:val="0"/>
          <w:sz w:val="20"/>
          <w:szCs w:val="20"/>
        </w:rPr>
        <w:t>:</w:t>
      </w:r>
      <w:r w:rsidRPr="000D47E9">
        <w:rPr>
          <w:rFonts w:ascii="Arial" w:eastAsia="宋体" w:hAnsi="Arial" w:cs="Arial"/>
          <w:color w:val="333333"/>
          <w:kern w:val="0"/>
          <w:sz w:val="20"/>
          <w:szCs w:val="20"/>
        </w:rPr>
        <w:t xml:space="preserve"> 3 </w:t>
      </w:r>
      <w:r w:rsidRPr="000D47E9">
        <w:rPr>
          <w:rFonts w:ascii="Arial" w:eastAsia="宋体" w:hAnsi="Arial" w:cs="Arial"/>
          <w:b/>
          <w:bCs/>
          <w:color w:val="333333"/>
          <w:kern w:val="0"/>
          <w:sz w:val="20"/>
          <w:szCs w:val="20"/>
        </w:rPr>
        <w:t>页</w:t>
      </w:r>
      <w:r w:rsidRPr="000D47E9">
        <w:rPr>
          <w:rFonts w:ascii="Arial" w:eastAsia="宋体" w:hAnsi="Arial" w:cs="Arial"/>
          <w:b/>
          <w:bCs/>
          <w:color w:val="333333"/>
          <w:kern w:val="0"/>
          <w:sz w:val="20"/>
          <w:szCs w:val="20"/>
        </w:rPr>
        <w:t>:</w:t>
      </w:r>
      <w:r w:rsidRPr="000D47E9">
        <w:rPr>
          <w:rFonts w:ascii="Arial" w:eastAsia="宋体" w:hAnsi="Arial" w:cs="Arial"/>
          <w:color w:val="333333"/>
          <w:kern w:val="0"/>
          <w:sz w:val="20"/>
          <w:szCs w:val="20"/>
        </w:rPr>
        <w:t xml:space="preserve"> 587-594 </w:t>
      </w:r>
      <w:r w:rsidRPr="000D47E9">
        <w:rPr>
          <w:rFonts w:ascii="Arial" w:eastAsia="宋体" w:hAnsi="Arial" w:cs="Arial"/>
          <w:b/>
          <w:bCs/>
          <w:color w:val="333333"/>
          <w:kern w:val="0"/>
          <w:sz w:val="20"/>
          <w:szCs w:val="20"/>
        </w:rPr>
        <w:t>DOI:</w:t>
      </w:r>
      <w:r w:rsidRPr="000D47E9">
        <w:rPr>
          <w:rFonts w:ascii="Arial" w:eastAsia="宋体" w:hAnsi="Arial" w:cs="Arial"/>
          <w:color w:val="333333"/>
          <w:kern w:val="0"/>
          <w:sz w:val="20"/>
          <w:szCs w:val="20"/>
        </w:rPr>
        <w:t xml:space="preserve"> 10.1007/s00122-013-2241-3 </w:t>
      </w:r>
      <w:r w:rsidRPr="000D47E9">
        <w:rPr>
          <w:rFonts w:ascii="Arial" w:eastAsia="宋体" w:hAnsi="Arial" w:cs="Arial"/>
          <w:b/>
          <w:bCs/>
          <w:color w:val="333333"/>
          <w:kern w:val="0"/>
          <w:sz w:val="20"/>
          <w:szCs w:val="20"/>
        </w:rPr>
        <w:t>出版年</w:t>
      </w:r>
      <w:r w:rsidRPr="000D47E9">
        <w:rPr>
          <w:rFonts w:ascii="Arial" w:eastAsia="宋体" w:hAnsi="Arial" w:cs="Arial"/>
          <w:b/>
          <w:bCs/>
          <w:color w:val="333333"/>
          <w:kern w:val="0"/>
          <w:sz w:val="20"/>
          <w:szCs w:val="20"/>
        </w:rPr>
        <w:t>:</w:t>
      </w:r>
      <w:r w:rsidRPr="000D47E9">
        <w:rPr>
          <w:rFonts w:ascii="Arial" w:eastAsia="宋体" w:hAnsi="Arial" w:cs="Arial"/>
          <w:color w:val="333333"/>
          <w:kern w:val="0"/>
          <w:sz w:val="20"/>
          <w:szCs w:val="20"/>
        </w:rPr>
        <w:t xml:space="preserve"> MAR 2014 </w:t>
      </w:r>
    </w:p>
    <w:p w:rsidR="000D47E9" w:rsidRDefault="000D47E9" w:rsidP="000D47E9">
      <w:pPr>
        <w:widowControl/>
        <w:shd w:val="clear" w:color="auto" w:fill="F8F8F8"/>
        <w:spacing w:line="300" w:lineRule="atLeast"/>
        <w:jc w:val="left"/>
        <w:textAlignment w:val="top"/>
        <w:rPr>
          <w:rFonts w:ascii="Arial" w:eastAsia="宋体" w:hAnsi="Arial" w:cs="Arial"/>
          <w:color w:val="333333"/>
          <w:kern w:val="0"/>
          <w:sz w:val="20"/>
          <w:szCs w:val="20"/>
        </w:rPr>
      </w:pPr>
    </w:p>
    <w:p w:rsidR="000D47E9" w:rsidRPr="000D47E9" w:rsidRDefault="000D47E9" w:rsidP="000D47E9">
      <w:pPr>
        <w:widowControl/>
        <w:shd w:val="clear" w:color="auto" w:fill="F8F8F8"/>
        <w:spacing w:line="300" w:lineRule="atLeast"/>
        <w:jc w:val="left"/>
        <w:textAlignment w:val="top"/>
        <w:rPr>
          <w:rFonts w:ascii="Arial" w:eastAsia="宋体" w:hAnsi="Arial" w:cs="Arial"/>
          <w:vanish/>
          <w:color w:val="333333"/>
          <w:kern w:val="0"/>
          <w:sz w:val="20"/>
          <w:szCs w:val="20"/>
        </w:rPr>
      </w:pPr>
      <w:r w:rsidRPr="000D47E9">
        <w:rPr>
          <w:rFonts w:ascii="Arial" w:eastAsia="宋体" w:hAnsi="Arial" w:cs="Arial"/>
          <w:vanish/>
          <w:color w:val="333333"/>
          <w:kern w:val="0"/>
          <w:sz w:val="20"/>
          <w:szCs w:val="20"/>
        </w:rPr>
        <w:br/>
      </w:r>
    </w:p>
    <w:p w:rsidR="000D47E9" w:rsidRPr="000D47E9" w:rsidRDefault="000D47E9" w:rsidP="000D47E9">
      <w:pPr>
        <w:widowControl/>
        <w:shd w:val="clear" w:color="auto" w:fill="F8F8F8"/>
        <w:spacing w:before="100" w:beforeAutospacing="1" w:line="300" w:lineRule="atLeast"/>
        <w:ind w:right="390"/>
        <w:jc w:val="left"/>
        <w:textAlignment w:val="top"/>
        <w:rPr>
          <w:rFonts w:ascii="Arial" w:eastAsia="宋体" w:hAnsi="Arial" w:cs="Arial"/>
          <w:vanish/>
          <w:color w:val="333333"/>
          <w:kern w:val="0"/>
          <w:sz w:val="20"/>
          <w:szCs w:val="20"/>
        </w:rPr>
      </w:pPr>
      <w:r w:rsidRPr="000D47E9">
        <w:rPr>
          <w:rFonts w:ascii="Arial" w:eastAsia="宋体" w:hAnsi="Arial" w:cs="Arial"/>
          <w:vanish/>
          <w:color w:val="333333"/>
          <w:kern w:val="0"/>
          <w:sz w:val="20"/>
          <w:szCs w:val="20"/>
        </w:rPr>
        <w:t>数据来自第</w:t>
      </w:r>
      <w:r w:rsidRPr="000D47E9">
        <w:rPr>
          <w:rFonts w:ascii="Arial" w:eastAsia="宋体" w:hAnsi="Arial" w:cs="Arial"/>
          <w:vanish/>
          <w:color w:val="333333"/>
          <w:kern w:val="0"/>
          <w:sz w:val="20"/>
          <w:szCs w:val="20"/>
        </w:rPr>
        <w:t xml:space="preserve"> 2014 </w:t>
      </w:r>
      <w:r w:rsidRPr="000D47E9">
        <w:rPr>
          <w:rFonts w:ascii="Arial" w:eastAsia="宋体" w:hAnsi="Arial" w:cs="Arial"/>
          <w:vanish/>
          <w:color w:val="333333"/>
          <w:kern w:val="0"/>
          <w:sz w:val="20"/>
          <w:szCs w:val="20"/>
        </w:rPr>
        <w:t>版</w:t>
      </w:r>
      <w:r w:rsidRPr="000D47E9">
        <w:rPr>
          <w:rFonts w:ascii="Arial" w:eastAsia="宋体" w:hAnsi="Arial" w:cs="Arial"/>
          <w:vanish/>
          <w:color w:val="333333"/>
          <w:kern w:val="0"/>
          <w:sz w:val="20"/>
          <w:szCs w:val="20"/>
        </w:rPr>
        <w:t xml:space="preserve"> Journal Citation Reports</w:t>
      </w:r>
      <w:r w:rsidRPr="000D47E9">
        <w:rPr>
          <w:rFonts w:ascii="Arial" w:eastAsia="宋体" w:hAnsi="Arial" w:cs="Arial"/>
          <w:vanish/>
          <w:color w:val="333333"/>
          <w:kern w:val="0"/>
          <w:sz w:val="16"/>
          <w:szCs w:val="16"/>
        </w:rPr>
        <w:t>®</w:t>
      </w:r>
      <w:r w:rsidRPr="000D47E9">
        <w:rPr>
          <w:rFonts w:ascii="Arial" w:eastAsia="宋体" w:hAnsi="Arial" w:cs="Arial"/>
          <w:vanish/>
          <w:color w:val="333333"/>
          <w:kern w:val="0"/>
          <w:sz w:val="20"/>
          <w:szCs w:val="20"/>
        </w:rPr>
        <w:t xml:space="preserve"> </w:t>
      </w:r>
    </w:p>
    <w:p w:rsidR="000D47E9" w:rsidRPr="000D47E9" w:rsidRDefault="000D47E9" w:rsidP="000D47E9">
      <w:pPr>
        <w:widowControl/>
        <w:shd w:val="clear" w:color="auto" w:fill="F8F8F8"/>
        <w:spacing w:line="330" w:lineRule="atLeast"/>
        <w:jc w:val="left"/>
        <w:textAlignment w:val="top"/>
        <w:rPr>
          <w:rFonts w:ascii="Arial" w:eastAsia="宋体" w:hAnsi="Arial" w:cs="Arial"/>
          <w:vanish/>
          <w:color w:val="333333"/>
          <w:kern w:val="0"/>
          <w:sz w:val="20"/>
          <w:szCs w:val="20"/>
        </w:rPr>
      </w:pPr>
      <w:r w:rsidRPr="000D47E9">
        <w:rPr>
          <w:rFonts w:ascii="Arial" w:eastAsia="宋体" w:hAnsi="Arial" w:cs="Arial"/>
          <w:b/>
          <w:bCs/>
          <w:vanish/>
          <w:color w:val="333333"/>
          <w:kern w:val="0"/>
          <w:sz w:val="20"/>
          <w:szCs w:val="20"/>
        </w:rPr>
        <w:t>出版商</w:t>
      </w:r>
      <w:r w:rsidRPr="000D47E9">
        <w:rPr>
          <w:rFonts w:ascii="Arial" w:eastAsia="宋体" w:hAnsi="Arial" w:cs="Arial"/>
          <w:b/>
          <w:bCs/>
          <w:vanish/>
          <w:color w:val="333333"/>
          <w:kern w:val="0"/>
          <w:sz w:val="20"/>
          <w:szCs w:val="20"/>
        </w:rPr>
        <w:t xml:space="preserve"> </w:t>
      </w:r>
      <w:r w:rsidRPr="000D47E9">
        <w:rPr>
          <w:rFonts w:ascii="Arial" w:eastAsia="宋体" w:hAnsi="Arial" w:cs="Arial"/>
          <w:vanish/>
          <w:color w:val="333333"/>
          <w:kern w:val="0"/>
          <w:sz w:val="20"/>
          <w:szCs w:val="20"/>
        </w:rPr>
        <w:t xml:space="preserve">SPRINGER, 233 SPRING ST, NEW YORK, NY 10013 USA </w:t>
      </w:r>
    </w:p>
    <w:p w:rsidR="000D47E9" w:rsidRPr="000D47E9" w:rsidRDefault="000D47E9" w:rsidP="000D47E9">
      <w:pPr>
        <w:widowControl/>
        <w:shd w:val="clear" w:color="auto" w:fill="F8F8F8"/>
        <w:spacing w:line="330" w:lineRule="atLeast"/>
        <w:jc w:val="left"/>
        <w:textAlignment w:val="top"/>
        <w:rPr>
          <w:rFonts w:ascii="Arial" w:eastAsia="宋体" w:hAnsi="Arial" w:cs="Arial"/>
          <w:vanish/>
          <w:color w:val="333333"/>
          <w:kern w:val="0"/>
          <w:sz w:val="20"/>
          <w:szCs w:val="20"/>
        </w:rPr>
      </w:pPr>
      <w:r w:rsidRPr="000D47E9">
        <w:rPr>
          <w:rFonts w:ascii="Arial" w:eastAsia="宋体" w:hAnsi="Arial" w:cs="Arial"/>
          <w:b/>
          <w:bCs/>
          <w:vanish/>
          <w:color w:val="333333"/>
          <w:kern w:val="0"/>
          <w:sz w:val="20"/>
          <w:szCs w:val="20"/>
        </w:rPr>
        <w:t xml:space="preserve">ISSN: </w:t>
      </w:r>
      <w:r w:rsidRPr="000D47E9">
        <w:rPr>
          <w:rFonts w:ascii="Arial" w:eastAsia="宋体" w:hAnsi="Arial" w:cs="Arial"/>
          <w:vanish/>
          <w:color w:val="333333"/>
          <w:kern w:val="0"/>
          <w:sz w:val="20"/>
          <w:szCs w:val="20"/>
        </w:rPr>
        <w:t xml:space="preserve">0040-5752 </w:t>
      </w:r>
      <w:r w:rsidRPr="000D47E9">
        <w:rPr>
          <w:rFonts w:ascii="Arial" w:eastAsia="宋体" w:hAnsi="Arial" w:cs="Arial"/>
          <w:vanish/>
          <w:color w:val="333333"/>
          <w:kern w:val="0"/>
          <w:sz w:val="20"/>
          <w:szCs w:val="20"/>
        </w:rPr>
        <w:br/>
      </w:r>
      <w:r w:rsidRPr="000D47E9">
        <w:rPr>
          <w:rFonts w:ascii="Arial" w:eastAsia="宋体" w:hAnsi="Arial" w:cs="Arial"/>
          <w:b/>
          <w:bCs/>
          <w:vanish/>
          <w:color w:val="333333"/>
          <w:kern w:val="0"/>
          <w:sz w:val="20"/>
          <w:szCs w:val="20"/>
        </w:rPr>
        <w:t xml:space="preserve">eISSN: </w:t>
      </w:r>
      <w:r w:rsidRPr="000D47E9">
        <w:rPr>
          <w:rFonts w:ascii="Arial" w:eastAsia="宋体" w:hAnsi="Arial" w:cs="Arial"/>
          <w:vanish/>
          <w:color w:val="333333"/>
          <w:kern w:val="0"/>
          <w:sz w:val="20"/>
          <w:szCs w:val="20"/>
        </w:rPr>
        <w:t xml:space="preserve">1432-2242 </w:t>
      </w:r>
    </w:p>
    <w:p w:rsidR="000D47E9" w:rsidRPr="000D47E9" w:rsidRDefault="000D47E9" w:rsidP="000D47E9">
      <w:pPr>
        <w:widowControl/>
        <w:shd w:val="clear" w:color="auto" w:fill="F8F8F8"/>
        <w:spacing w:line="330" w:lineRule="atLeast"/>
        <w:jc w:val="left"/>
        <w:textAlignment w:val="top"/>
        <w:rPr>
          <w:rFonts w:ascii="Arial" w:eastAsia="宋体" w:hAnsi="Arial" w:cs="Arial"/>
          <w:vanish/>
          <w:color w:val="333333"/>
          <w:kern w:val="0"/>
          <w:sz w:val="20"/>
          <w:szCs w:val="20"/>
        </w:rPr>
      </w:pPr>
      <w:r w:rsidRPr="000D47E9">
        <w:rPr>
          <w:rFonts w:ascii="Arial" w:eastAsia="宋体" w:hAnsi="Arial" w:cs="Arial"/>
          <w:b/>
          <w:bCs/>
          <w:vanish/>
          <w:color w:val="333333"/>
          <w:kern w:val="0"/>
          <w:sz w:val="20"/>
          <w:szCs w:val="20"/>
        </w:rPr>
        <w:t>研究领域</w:t>
      </w:r>
      <w:r w:rsidRPr="000D47E9">
        <w:rPr>
          <w:rFonts w:ascii="Arial" w:eastAsia="宋体" w:hAnsi="Arial" w:cs="Arial"/>
          <w:b/>
          <w:bCs/>
          <w:vanish/>
          <w:color w:val="333333"/>
          <w:kern w:val="0"/>
          <w:sz w:val="20"/>
          <w:szCs w:val="20"/>
        </w:rPr>
        <w:t xml:space="preserve"> </w:t>
      </w:r>
      <w:r w:rsidRPr="000D47E9">
        <w:rPr>
          <w:rFonts w:ascii="Arial" w:eastAsia="宋体" w:hAnsi="Arial" w:cs="Arial"/>
          <w:vanish/>
          <w:color w:val="333333"/>
          <w:kern w:val="0"/>
          <w:sz w:val="20"/>
          <w:szCs w:val="20"/>
        </w:rPr>
        <w:t xml:space="preserve">Agriculture </w:t>
      </w:r>
      <w:r w:rsidRPr="000D47E9">
        <w:rPr>
          <w:rFonts w:ascii="Arial" w:eastAsia="宋体" w:hAnsi="Arial" w:cs="Arial"/>
          <w:vanish/>
          <w:color w:val="333333"/>
          <w:kern w:val="0"/>
          <w:sz w:val="20"/>
          <w:szCs w:val="20"/>
        </w:rPr>
        <w:br/>
        <w:t xml:space="preserve">Plant Sciences </w:t>
      </w:r>
      <w:r w:rsidRPr="000D47E9">
        <w:rPr>
          <w:rFonts w:ascii="Arial" w:eastAsia="宋体" w:hAnsi="Arial" w:cs="Arial"/>
          <w:vanish/>
          <w:color w:val="333333"/>
          <w:kern w:val="0"/>
          <w:sz w:val="20"/>
          <w:szCs w:val="20"/>
        </w:rPr>
        <w:br/>
        <w:t xml:space="preserve">Genetics &amp; Heredity </w:t>
      </w:r>
    </w:p>
    <w:p w:rsidR="000D47E9" w:rsidRPr="000D47E9" w:rsidRDefault="000D47E9" w:rsidP="000D47E9">
      <w:pPr>
        <w:widowControl/>
        <w:shd w:val="clear" w:color="auto" w:fill="F8F8F8"/>
        <w:spacing w:before="100" w:beforeAutospacing="1" w:line="300" w:lineRule="atLeast"/>
        <w:ind w:right="390"/>
        <w:jc w:val="left"/>
        <w:textAlignment w:val="top"/>
        <w:rPr>
          <w:rFonts w:ascii="Arial" w:eastAsia="宋体" w:hAnsi="Arial" w:cs="Arial"/>
          <w:vanish/>
          <w:color w:val="333333"/>
          <w:kern w:val="0"/>
          <w:sz w:val="20"/>
          <w:szCs w:val="20"/>
        </w:rPr>
      </w:pPr>
      <w:r w:rsidRPr="000D47E9">
        <w:rPr>
          <w:rFonts w:ascii="Arial" w:eastAsia="宋体" w:hAnsi="Arial" w:cs="Arial"/>
          <w:noProof/>
          <w:vanish/>
          <w:color w:val="005A84"/>
          <w:kern w:val="0"/>
          <w:sz w:val="20"/>
          <w:szCs w:val="20"/>
        </w:rPr>
        <w:drawing>
          <wp:inline distT="0" distB="0" distL="0" distR="0" wp14:anchorId="4232D8BB" wp14:editId="33B1524E">
            <wp:extent cx="940435" cy="198120"/>
            <wp:effectExtent l="0" t="0" r="0" b="0"/>
            <wp:docPr id="16" name="图片 16" descr="https://images.webofknowledge.com/WOKRS519B3/images/zh_CN/closewin.gif">
              <a:hlinkClick xmlns:a="http://schemas.openxmlformats.org/drawingml/2006/main" r:id="rId21" tooltip="隐藏期刊信息"/>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images.webofknowledge.com/WOKRS519B3/images/zh_CN/closewin.gif">
                      <a:hlinkClick r:id="rId21" tooltip="隐藏期刊信息"/>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40435" cy="198120"/>
                    </a:xfrm>
                    <a:prstGeom prst="rect">
                      <a:avLst/>
                    </a:prstGeom>
                    <a:noFill/>
                    <a:ln>
                      <a:noFill/>
                    </a:ln>
                  </pic:spPr>
                </pic:pic>
              </a:graphicData>
            </a:graphic>
          </wp:inline>
        </w:drawing>
      </w:r>
    </w:p>
    <w:p w:rsidR="000D47E9" w:rsidRPr="000D47E9" w:rsidRDefault="000D47E9" w:rsidP="000D47E9">
      <w:pPr>
        <w:widowControl/>
        <w:shd w:val="clear" w:color="auto" w:fill="F8F8F8"/>
        <w:spacing w:line="300" w:lineRule="atLeast"/>
        <w:jc w:val="left"/>
        <w:textAlignment w:val="top"/>
        <w:rPr>
          <w:rFonts w:ascii="Arial" w:eastAsia="宋体" w:hAnsi="Arial" w:cs="Arial"/>
          <w:b/>
          <w:bCs/>
          <w:color w:val="333333"/>
          <w:kern w:val="0"/>
          <w:sz w:val="24"/>
          <w:szCs w:val="24"/>
        </w:rPr>
      </w:pPr>
      <w:r w:rsidRPr="000D47E9">
        <w:rPr>
          <w:rFonts w:ascii="Arial" w:eastAsia="宋体" w:hAnsi="Arial" w:cs="Arial"/>
          <w:b/>
          <w:bCs/>
          <w:color w:val="333333"/>
          <w:kern w:val="0"/>
          <w:sz w:val="24"/>
          <w:szCs w:val="24"/>
        </w:rPr>
        <w:t>摘要</w:t>
      </w:r>
    </w:p>
    <w:p w:rsidR="000D47E9" w:rsidRPr="000D47E9" w:rsidRDefault="000D47E9" w:rsidP="000D47E9">
      <w:pPr>
        <w:widowControl/>
        <w:shd w:val="clear" w:color="auto" w:fill="F8F8F8"/>
        <w:spacing w:line="330" w:lineRule="atLeast"/>
        <w:jc w:val="left"/>
        <w:textAlignment w:val="top"/>
        <w:rPr>
          <w:rFonts w:ascii="Arial" w:eastAsia="宋体" w:hAnsi="Arial" w:cs="Arial"/>
          <w:color w:val="333333"/>
          <w:kern w:val="0"/>
          <w:sz w:val="20"/>
          <w:szCs w:val="20"/>
        </w:rPr>
      </w:pPr>
      <w:r w:rsidRPr="000D47E9">
        <w:rPr>
          <w:rFonts w:ascii="Arial" w:eastAsia="宋体" w:hAnsi="Arial" w:cs="Arial"/>
          <w:color w:val="333333"/>
          <w:kern w:val="0"/>
          <w:sz w:val="20"/>
          <w:szCs w:val="20"/>
        </w:rPr>
        <w:t xml:space="preserve">Key message This study demonstrates the first practical use of CSILs for the transfer of fiber quality QTLs into Upland cotton cultivars using SSR markers without detrimentally affecting desirable agronomic characteristics. </w:t>
      </w:r>
      <w:r w:rsidRPr="000D47E9">
        <w:rPr>
          <w:rFonts w:ascii="Arial" w:eastAsia="宋体" w:hAnsi="Arial" w:cs="Arial"/>
          <w:color w:val="333333"/>
          <w:kern w:val="0"/>
          <w:sz w:val="20"/>
          <w:szCs w:val="20"/>
        </w:rPr>
        <w:br/>
      </w:r>
      <w:r w:rsidRPr="000D47E9">
        <w:rPr>
          <w:rFonts w:ascii="Arial" w:eastAsia="宋体" w:hAnsi="Arial" w:cs="Arial"/>
          <w:color w:val="333333"/>
          <w:kern w:val="0"/>
          <w:sz w:val="20"/>
          <w:szCs w:val="20"/>
        </w:rPr>
        <w:br/>
      </w:r>
      <w:proofErr w:type="spellStart"/>
      <w:r w:rsidRPr="000D47E9">
        <w:rPr>
          <w:rFonts w:ascii="Arial" w:eastAsia="宋体" w:hAnsi="Arial" w:cs="Arial"/>
          <w:color w:val="333333"/>
          <w:kern w:val="0"/>
          <w:sz w:val="20"/>
          <w:szCs w:val="20"/>
        </w:rPr>
        <w:t>Gossypium</w:t>
      </w:r>
      <w:proofErr w:type="spellEnd"/>
      <w:r w:rsidRPr="000D47E9">
        <w:rPr>
          <w:rFonts w:ascii="Arial" w:eastAsia="宋体" w:hAnsi="Arial" w:cs="Arial"/>
          <w:color w:val="333333"/>
          <w:kern w:val="0"/>
          <w:sz w:val="20"/>
          <w:szCs w:val="20"/>
        </w:rPr>
        <w:t xml:space="preserve"> </w:t>
      </w:r>
      <w:proofErr w:type="spellStart"/>
      <w:r w:rsidRPr="000D47E9">
        <w:rPr>
          <w:rFonts w:ascii="Arial" w:eastAsia="宋体" w:hAnsi="Arial" w:cs="Arial"/>
          <w:color w:val="333333"/>
          <w:kern w:val="0"/>
          <w:sz w:val="20"/>
          <w:szCs w:val="20"/>
        </w:rPr>
        <w:t>hirsutum</w:t>
      </w:r>
      <w:proofErr w:type="spellEnd"/>
      <w:r w:rsidRPr="000D47E9">
        <w:rPr>
          <w:rFonts w:ascii="Arial" w:eastAsia="宋体" w:hAnsi="Arial" w:cs="Arial"/>
          <w:color w:val="333333"/>
          <w:kern w:val="0"/>
          <w:sz w:val="20"/>
          <w:szCs w:val="20"/>
        </w:rPr>
        <w:t xml:space="preserve"> is characterized by its high lint production and medium fiber quality compared to extra-long staple cotton G. </w:t>
      </w:r>
      <w:proofErr w:type="spellStart"/>
      <w:r w:rsidRPr="000D47E9">
        <w:rPr>
          <w:rFonts w:ascii="Arial" w:eastAsia="宋体" w:hAnsi="Arial" w:cs="Arial"/>
          <w:color w:val="333333"/>
          <w:kern w:val="0"/>
          <w:sz w:val="20"/>
          <w:szCs w:val="20"/>
        </w:rPr>
        <w:t>barbadense</w:t>
      </w:r>
      <w:proofErr w:type="spellEnd"/>
      <w:r w:rsidRPr="000D47E9">
        <w:rPr>
          <w:rFonts w:ascii="Arial" w:eastAsia="宋体" w:hAnsi="Arial" w:cs="Arial"/>
          <w:color w:val="333333"/>
          <w:kern w:val="0"/>
          <w:sz w:val="20"/>
          <w:szCs w:val="20"/>
        </w:rPr>
        <w:t xml:space="preserve">. Transferring valuable traits or genes from G. </w:t>
      </w:r>
      <w:proofErr w:type="spellStart"/>
      <w:r w:rsidRPr="000D47E9">
        <w:rPr>
          <w:rFonts w:ascii="Arial" w:eastAsia="宋体" w:hAnsi="Arial" w:cs="Arial"/>
          <w:color w:val="333333"/>
          <w:kern w:val="0"/>
          <w:sz w:val="20"/>
          <w:szCs w:val="20"/>
        </w:rPr>
        <w:t>barbadense</w:t>
      </w:r>
      <w:proofErr w:type="spellEnd"/>
      <w:r w:rsidRPr="000D47E9">
        <w:rPr>
          <w:rFonts w:ascii="Arial" w:eastAsia="宋体" w:hAnsi="Arial" w:cs="Arial"/>
          <w:color w:val="333333"/>
          <w:kern w:val="0"/>
          <w:sz w:val="20"/>
          <w:szCs w:val="20"/>
        </w:rPr>
        <w:t xml:space="preserve"> into G. </w:t>
      </w:r>
      <w:proofErr w:type="spellStart"/>
      <w:r w:rsidRPr="000D47E9">
        <w:rPr>
          <w:rFonts w:ascii="Arial" w:eastAsia="宋体" w:hAnsi="Arial" w:cs="Arial"/>
          <w:color w:val="333333"/>
          <w:kern w:val="0"/>
          <w:sz w:val="20"/>
          <w:szCs w:val="20"/>
        </w:rPr>
        <w:t>hirsutum</w:t>
      </w:r>
      <w:proofErr w:type="spellEnd"/>
      <w:r w:rsidRPr="000D47E9">
        <w:rPr>
          <w:rFonts w:ascii="Arial" w:eastAsia="宋体" w:hAnsi="Arial" w:cs="Arial"/>
          <w:color w:val="333333"/>
          <w:kern w:val="0"/>
          <w:sz w:val="20"/>
          <w:szCs w:val="20"/>
        </w:rPr>
        <w:t xml:space="preserve"> is a promising but challenging approach through a traditional interspecific introgression strategy. We developed one set of chromosome segment introgression lines (CSILs), where TM-1, the genetic standard in G. </w:t>
      </w:r>
      <w:proofErr w:type="spellStart"/>
      <w:r w:rsidRPr="000D47E9">
        <w:rPr>
          <w:rFonts w:ascii="Arial" w:eastAsia="宋体" w:hAnsi="Arial" w:cs="Arial"/>
          <w:color w:val="333333"/>
          <w:kern w:val="0"/>
          <w:sz w:val="20"/>
          <w:szCs w:val="20"/>
        </w:rPr>
        <w:t>hirsutum</w:t>
      </w:r>
      <w:proofErr w:type="spellEnd"/>
      <w:r w:rsidRPr="000D47E9">
        <w:rPr>
          <w:rFonts w:ascii="Arial" w:eastAsia="宋体" w:hAnsi="Arial" w:cs="Arial"/>
          <w:color w:val="333333"/>
          <w:kern w:val="0"/>
          <w:sz w:val="20"/>
          <w:szCs w:val="20"/>
        </w:rPr>
        <w:t xml:space="preserve">, was used as the recipient parent and the long staple cotton G. </w:t>
      </w:r>
      <w:proofErr w:type="spellStart"/>
      <w:r w:rsidRPr="000D47E9">
        <w:rPr>
          <w:rFonts w:ascii="Arial" w:eastAsia="宋体" w:hAnsi="Arial" w:cs="Arial"/>
          <w:color w:val="333333"/>
          <w:kern w:val="0"/>
          <w:sz w:val="20"/>
          <w:szCs w:val="20"/>
        </w:rPr>
        <w:t>barbadense</w:t>
      </w:r>
      <w:proofErr w:type="spellEnd"/>
      <w:r w:rsidRPr="000D47E9">
        <w:rPr>
          <w:rFonts w:ascii="Arial" w:eastAsia="宋体" w:hAnsi="Arial" w:cs="Arial"/>
          <w:color w:val="333333"/>
          <w:kern w:val="0"/>
          <w:sz w:val="20"/>
          <w:szCs w:val="20"/>
        </w:rPr>
        <w:t xml:space="preserve"> cv. Hai7124 was used as the donor parent by molecular marker-assisted selection (MAS). Among them, four CSILs, IL040-A4-1, IL080-D6-1, IL088-A7-3 and IL019-A2-6, found to be associated with superior fiber qualities including fiber length, strength and fineness QTL in Xinjiang were selected and backcrossed, and transferred these QTLs into three commercial Upland cotton cultivars such as </w:t>
      </w:r>
      <w:proofErr w:type="spellStart"/>
      <w:r w:rsidRPr="000D47E9">
        <w:rPr>
          <w:rFonts w:ascii="Arial" w:eastAsia="宋体" w:hAnsi="Arial" w:cs="Arial"/>
          <w:color w:val="333333"/>
          <w:kern w:val="0"/>
          <w:sz w:val="20"/>
          <w:szCs w:val="20"/>
        </w:rPr>
        <w:t>Xinluzao</w:t>
      </w:r>
      <w:proofErr w:type="spellEnd"/>
      <w:r w:rsidRPr="000D47E9">
        <w:rPr>
          <w:rFonts w:ascii="Arial" w:eastAsia="宋体" w:hAnsi="Arial" w:cs="Arial"/>
          <w:color w:val="333333"/>
          <w:kern w:val="0"/>
          <w:sz w:val="20"/>
          <w:szCs w:val="20"/>
        </w:rPr>
        <w:t xml:space="preserve"> (XLZ) 26, 41 and 42 grown in Xinjiang. By backcrossing and self-pollinating twice, five improved lines (3262-4, 3389-2, 3326-3, 3380-4 and 3426-5) were developed by MAS of background and </w:t>
      </w:r>
      <w:proofErr w:type="spellStart"/>
      <w:r w:rsidRPr="000D47E9">
        <w:rPr>
          <w:rFonts w:ascii="Arial" w:eastAsia="宋体" w:hAnsi="Arial" w:cs="Arial"/>
          <w:color w:val="333333"/>
          <w:kern w:val="0"/>
          <w:sz w:val="20"/>
          <w:szCs w:val="20"/>
        </w:rPr>
        <w:t>introgressed</w:t>
      </w:r>
      <w:proofErr w:type="spellEnd"/>
      <w:r w:rsidRPr="000D47E9">
        <w:rPr>
          <w:rFonts w:ascii="Arial" w:eastAsia="宋体" w:hAnsi="Arial" w:cs="Arial"/>
          <w:color w:val="333333"/>
          <w:kern w:val="0"/>
          <w:sz w:val="20"/>
          <w:szCs w:val="20"/>
        </w:rPr>
        <w:t xml:space="preserve"> segments. In diverse field trials, these QTLs consistently and significantly offered additive effects on the target phenotype. Furthermore, we also pyramided two segments from different CSILs (IL080-D6-1 and IL019-A2-6) into cultivar 0768 to accelerate breeding process purposefully with MAS. The improved lines pyramided by these two </w:t>
      </w:r>
      <w:proofErr w:type="spellStart"/>
      <w:r w:rsidRPr="000D47E9">
        <w:rPr>
          <w:rFonts w:ascii="Arial" w:eastAsia="宋体" w:hAnsi="Arial" w:cs="Arial"/>
          <w:color w:val="333333"/>
          <w:kern w:val="0"/>
          <w:sz w:val="20"/>
          <w:szCs w:val="20"/>
        </w:rPr>
        <w:t>introgressed</w:t>
      </w:r>
      <w:proofErr w:type="spellEnd"/>
      <w:r w:rsidRPr="000D47E9">
        <w:rPr>
          <w:rFonts w:ascii="Arial" w:eastAsia="宋体" w:hAnsi="Arial" w:cs="Arial"/>
          <w:color w:val="333333"/>
          <w:kern w:val="0"/>
          <w:sz w:val="20"/>
          <w:szCs w:val="20"/>
        </w:rPr>
        <w:t xml:space="preserve"> segments showed significant additive </w:t>
      </w:r>
      <w:proofErr w:type="spellStart"/>
      <w:r w:rsidRPr="000D47E9">
        <w:rPr>
          <w:rFonts w:ascii="Arial" w:eastAsia="宋体" w:hAnsi="Arial" w:cs="Arial"/>
          <w:color w:val="333333"/>
          <w:kern w:val="0"/>
          <w:sz w:val="20"/>
          <w:szCs w:val="20"/>
        </w:rPr>
        <w:t>epistatic</w:t>
      </w:r>
      <w:proofErr w:type="spellEnd"/>
      <w:r w:rsidRPr="000D47E9">
        <w:rPr>
          <w:rFonts w:ascii="Arial" w:eastAsia="宋体" w:hAnsi="Arial" w:cs="Arial"/>
          <w:color w:val="333333"/>
          <w:kern w:val="0"/>
          <w:sz w:val="20"/>
          <w:szCs w:val="20"/>
        </w:rPr>
        <w:t xml:space="preserve"> effects in four separate field trials. No significant alteration in yield components was observed in these modified lines. In summary, we first report that these CSILs have great potential to improve fiber qualities in Upland cotton MAS breeding programs.</w:t>
      </w:r>
    </w:p>
    <w:p w:rsidR="000D47E9" w:rsidRDefault="000D47E9" w:rsidP="000D47E9">
      <w:pPr>
        <w:widowControl/>
        <w:shd w:val="clear" w:color="auto" w:fill="F8F8F8"/>
        <w:jc w:val="left"/>
        <w:textAlignment w:val="top"/>
        <w:rPr>
          <w:rFonts w:ascii="Arial" w:eastAsia="宋体" w:hAnsi="Arial" w:cs="Arial"/>
          <w:b/>
          <w:bCs/>
          <w:color w:val="333333"/>
          <w:kern w:val="0"/>
          <w:sz w:val="30"/>
          <w:szCs w:val="30"/>
        </w:rPr>
      </w:pPr>
    </w:p>
    <w:p w:rsidR="000D47E9" w:rsidRDefault="000D47E9" w:rsidP="000D47E9">
      <w:pPr>
        <w:widowControl/>
        <w:shd w:val="clear" w:color="auto" w:fill="F8F8F8"/>
        <w:jc w:val="left"/>
        <w:textAlignment w:val="top"/>
        <w:rPr>
          <w:rFonts w:ascii="Arial" w:eastAsia="宋体" w:hAnsi="Arial" w:cs="Arial"/>
          <w:b/>
          <w:bCs/>
          <w:color w:val="333333"/>
          <w:kern w:val="0"/>
          <w:sz w:val="30"/>
          <w:szCs w:val="30"/>
        </w:rPr>
      </w:pPr>
    </w:p>
    <w:p w:rsidR="000D47E9" w:rsidRPr="000D47E9" w:rsidRDefault="000D47E9" w:rsidP="000D47E9">
      <w:pPr>
        <w:widowControl/>
        <w:shd w:val="clear" w:color="auto" w:fill="F8F8F8"/>
        <w:jc w:val="left"/>
        <w:textAlignment w:val="top"/>
        <w:rPr>
          <w:rFonts w:ascii="Arial" w:eastAsia="宋体" w:hAnsi="Arial" w:cs="Arial"/>
          <w:b/>
          <w:bCs/>
          <w:color w:val="333333"/>
          <w:kern w:val="0"/>
          <w:sz w:val="30"/>
          <w:szCs w:val="30"/>
        </w:rPr>
      </w:pPr>
      <w:r w:rsidRPr="000D47E9">
        <w:rPr>
          <w:rFonts w:ascii="Arial" w:eastAsia="宋体" w:hAnsi="Arial" w:cs="Arial"/>
          <w:b/>
          <w:bCs/>
          <w:color w:val="333333"/>
          <w:kern w:val="0"/>
          <w:sz w:val="30"/>
          <w:szCs w:val="30"/>
        </w:rPr>
        <w:lastRenderedPageBreak/>
        <w:t xml:space="preserve">Association mapping of seed oil and protein contents in upland cotton </w:t>
      </w:r>
    </w:p>
    <w:p w:rsidR="000D47E9" w:rsidRPr="000D47E9" w:rsidRDefault="000D47E9" w:rsidP="000D47E9">
      <w:pPr>
        <w:widowControl/>
        <w:shd w:val="clear" w:color="auto" w:fill="F8F8F8"/>
        <w:spacing w:line="330" w:lineRule="atLeast"/>
        <w:jc w:val="left"/>
        <w:textAlignment w:val="top"/>
        <w:rPr>
          <w:rFonts w:ascii="Arial" w:eastAsia="宋体" w:hAnsi="Arial" w:cs="Arial"/>
          <w:color w:val="333333"/>
          <w:kern w:val="0"/>
          <w:sz w:val="20"/>
          <w:szCs w:val="20"/>
        </w:rPr>
      </w:pPr>
      <w:r w:rsidRPr="000D47E9">
        <w:rPr>
          <w:rFonts w:ascii="Arial" w:eastAsia="宋体" w:hAnsi="Arial" w:cs="Arial"/>
          <w:b/>
          <w:bCs/>
          <w:color w:val="333333"/>
          <w:kern w:val="0"/>
          <w:sz w:val="20"/>
          <w:szCs w:val="20"/>
        </w:rPr>
        <w:t>作者</w:t>
      </w:r>
      <w:r w:rsidRPr="000D47E9">
        <w:rPr>
          <w:rFonts w:ascii="Arial" w:eastAsia="宋体" w:hAnsi="Arial" w:cs="Arial"/>
          <w:b/>
          <w:bCs/>
          <w:color w:val="333333"/>
          <w:kern w:val="0"/>
          <w:sz w:val="20"/>
          <w:szCs w:val="20"/>
        </w:rPr>
        <w:t>:</w:t>
      </w:r>
      <w:hyperlink r:id="rId40" w:tooltip="查找此作者的更多记录" w:history="1">
        <w:r w:rsidRPr="000D47E9">
          <w:rPr>
            <w:rFonts w:ascii="Arial" w:eastAsia="宋体" w:hAnsi="Arial" w:cs="Arial"/>
            <w:color w:val="005A84"/>
            <w:kern w:val="0"/>
            <w:sz w:val="20"/>
            <w:szCs w:val="20"/>
          </w:rPr>
          <w:t>Liu, GZ</w:t>
        </w:r>
      </w:hyperlink>
      <w:r w:rsidRPr="000D47E9">
        <w:rPr>
          <w:rFonts w:ascii="Arial" w:eastAsia="宋体" w:hAnsi="Arial" w:cs="Arial"/>
          <w:color w:val="333333"/>
          <w:kern w:val="0"/>
          <w:sz w:val="20"/>
          <w:szCs w:val="20"/>
        </w:rPr>
        <w:t xml:space="preserve"> (Liu, </w:t>
      </w:r>
      <w:proofErr w:type="spellStart"/>
      <w:r w:rsidRPr="000D47E9">
        <w:rPr>
          <w:rFonts w:ascii="Arial" w:eastAsia="宋体" w:hAnsi="Arial" w:cs="Arial"/>
          <w:color w:val="333333"/>
          <w:kern w:val="0"/>
          <w:sz w:val="20"/>
          <w:szCs w:val="20"/>
        </w:rPr>
        <w:t>Guizhen</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41" w:anchor="addressWOS:000359135200025-1" w:history="1">
        <w:r w:rsidRPr="000D47E9">
          <w:rPr>
            <w:rFonts w:ascii="Arial" w:eastAsia="宋体" w:hAnsi="Arial" w:cs="Arial"/>
            <w:b/>
            <w:bCs/>
            <w:color w:val="005A84"/>
            <w:kern w:val="0"/>
            <w:sz w:val="20"/>
            <w:szCs w:val="20"/>
            <w:vertAlign w:val="superscript"/>
          </w:rPr>
          <w:t>1</w:t>
        </w:r>
      </w:hyperlink>
      <w:r w:rsidRPr="000D47E9">
        <w:rPr>
          <w:rFonts w:ascii="Arial" w:eastAsia="宋体" w:hAnsi="Arial" w:cs="Arial"/>
          <w:b/>
          <w:bCs/>
          <w:color w:val="333333"/>
          <w:kern w:val="0"/>
          <w:sz w:val="20"/>
          <w:szCs w:val="20"/>
          <w:vertAlign w:val="superscript"/>
        </w:rPr>
        <w:t xml:space="preserve"> ] </w:t>
      </w:r>
      <w:r w:rsidRPr="000D47E9">
        <w:rPr>
          <w:rFonts w:ascii="Arial" w:eastAsia="宋体" w:hAnsi="Arial" w:cs="Arial"/>
          <w:color w:val="333333"/>
          <w:kern w:val="0"/>
          <w:sz w:val="20"/>
          <w:szCs w:val="20"/>
        </w:rPr>
        <w:t xml:space="preserve">; </w:t>
      </w:r>
      <w:hyperlink r:id="rId42" w:tooltip="查找此作者的更多记录" w:history="1">
        <w:r w:rsidRPr="000D47E9">
          <w:rPr>
            <w:rFonts w:ascii="Arial" w:eastAsia="宋体" w:hAnsi="Arial" w:cs="Arial"/>
            <w:color w:val="005A84"/>
            <w:kern w:val="0"/>
            <w:sz w:val="20"/>
            <w:szCs w:val="20"/>
          </w:rPr>
          <w:t>Mei, HX</w:t>
        </w:r>
      </w:hyperlink>
      <w:r w:rsidRPr="000D47E9">
        <w:rPr>
          <w:rFonts w:ascii="Arial" w:eastAsia="宋体" w:hAnsi="Arial" w:cs="Arial"/>
          <w:color w:val="333333"/>
          <w:kern w:val="0"/>
          <w:sz w:val="20"/>
          <w:szCs w:val="20"/>
        </w:rPr>
        <w:t xml:space="preserve"> (Mei, </w:t>
      </w:r>
      <w:proofErr w:type="spellStart"/>
      <w:r w:rsidRPr="000D47E9">
        <w:rPr>
          <w:rFonts w:ascii="Arial" w:eastAsia="宋体" w:hAnsi="Arial" w:cs="Arial"/>
          <w:color w:val="333333"/>
          <w:kern w:val="0"/>
          <w:sz w:val="20"/>
          <w:szCs w:val="20"/>
        </w:rPr>
        <w:t>Hongxian</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43" w:anchor="addressWOS:000359135200025-2" w:history="1">
        <w:r w:rsidRPr="000D47E9">
          <w:rPr>
            <w:rFonts w:ascii="Arial" w:eastAsia="宋体" w:hAnsi="Arial" w:cs="Arial"/>
            <w:b/>
            <w:bCs/>
            <w:color w:val="005A84"/>
            <w:kern w:val="0"/>
            <w:sz w:val="20"/>
            <w:szCs w:val="20"/>
            <w:vertAlign w:val="superscript"/>
          </w:rPr>
          <w:t>2</w:t>
        </w:r>
      </w:hyperlink>
      <w:r w:rsidRPr="000D47E9">
        <w:rPr>
          <w:rFonts w:ascii="Arial" w:eastAsia="宋体" w:hAnsi="Arial" w:cs="Arial"/>
          <w:b/>
          <w:bCs/>
          <w:color w:val="333333"/>
          <w:kern w:val="0"/>
          <w:sz w:val="20"/>
          <w:szCs w:val="20"/>
          <w:vertAlign w:val="superscript"/>
        </w:rPr>
        <w:t xml:space="preserve"> ] </w:t>
      </w:r>
      <w:r w:rsidRPr="000D47E9">
        <w:rPr>
          <w:rFonts w:ascii="Arial" w:eastAsia="宋体" w:hAnsi="Arial" w:cs="Arial"/>
          <w:color w:val="333333"/>
          <w:kern w:val="0"/>
          <w:sz w:val="20"/>
          <w:szCs w:val="20"/>
        </w:rPr>
        <w:t xml:space="preserve">; </w:t>
      </w:r>
      <w:hyperlink r:id="rId44" w:tooltip="查找此作者的更多记录" w:history="1">
        <w:r w:rsidRPr="000D47E9">
          <w:rPr>
            <w:rFonts w:ascii="Arial" w:eastAsia="宋体" w:hAnsi="Arial" w:cs="Arial"/>
            <w:color w:val="005A84"/>
            <w:kern w:val="0"/>
            <w:sz w:val="20"/>
            <w:szCs w:val="20"/>
          </w:rPr>
          <w:t>Wang, S</w:t>
        </w:r>
      </w:hyperlink>
      <w:r w:rsidRPr="000D47E9">
        <w:rPr>
          <w:rFonts w:ascii="Arial" w:eastAsia="宋体" w:hAnsi="Arial" w:cs="Arial"/>
          <w:color w:val="333333"/>
          <w:kern w:val="0"/>
          <w:sz w:val="20"/>
          <w:szCs w:val="20"/>
        </w:rPr>
        <w:t xml:space="preserve"> (Wang, </w:t>
      </w:r>
      <w:proofErr w:type="spellStart"/>
      <w:r w:rsidRPr="000D47E9">
        <w:rPr>
          <w:rFonts w:ascii="Arial" w:eastAsia="宋体" w:hAnsi="Arial" w:cs="Arial"/>
          <w:color w:val="333333"/>
          <w:kern w:val="0"/>
          <w:sz w:val="20"/>
          <w:szCs w:val="20"/>
        </w:rPr>
        <w:t>Sen</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45" w:anchor="addressWOS:000359135200025-1" w:history="1">
        <w:r w:rsidRPr="000D47E9">
          <w:rPr>
            <w:rFonts w:ascii="Arial" w:eastAsia="宋体" w:hAnsi="Arial" w:cs="Arial"/>
            <w:b/>
            <w:bCs/>
            <w:color w:val="005A84"/>
            <w:kern w:val="0"/>
            <w:sz w:val="20"/>
            <w:szCs w:val="20"/>
            <w:vertAlign w:val="superscript"/>
          </w:rPr>
          <w:t>1</w:t>
        </w:r>
      </w:hyperlink>
      <w:r w:rsidRPr="000D47E9">
        <w:rPr>
          <w:rFonts w:ascii="Arial" w:eastAsia="宋体" w:hAnsi="Arial" w:cs="Arial"/>
          <w:b/>
          <w:bCs/>
          <w:color w:val="333333"/>
          <w:kern w:val="0"/>
          <w:sz w:val="20"/>
          <w:szCs w:val="20"/>
          <w:vertAlign w:val="superscript"/>
        </w:rPr>
        <w:t xml:space="preserve"> ] </w:t>
      </w:r>
      <w:r w:rsidRPr="000D47E9">
        <w:rPr>
          <w:rFonts w:ascii="Arial" w:eastAsia="宋体" w:hAnsi="Arial" w:cs="Arial"/>
          <w:color w:val="333333"/>
          <w:kern w:val="0"/>
          <w:sz w:val="20"/>
          <w:szCs w:val="20"/>
        </w:rPr>
        <w:t xml:space="preserve">; </w:t>
      </w:r>
      <w:hyperlink r:id="rId46" w:tooltip="查找此作者的更多记录" w:history="1">
        <w:r w:rsidRPr="000D47E9">
          <w:rPr>
            <w:rFonts w:ascii="Arial" w:eastAsia="宋体" w:hAnsi="Arial" w:cs="Arial"/>
            <w:color w:val="005A84"/>
            <w:kern w:val="0"/>
            <w:sz w:val="20"/>
            <w:szCs w:val="20"/>
          </w:rPr>
          <w:t>Li, XH</w:t>
        </w:r>
      </w:hyperlink>
      <w:r w:rsidRPr="000D47E9">
        <w:rPr>
          <w:rFonts w:ascii="Arial" w:eastAsia="宋体" w:hAnsi="Arial" w:cs="Arial"/>
          <w:color w:val="333333"/>
          <w:kern w:val="0"/>
          <w:sz w:val="20"/>
          <w:szCs w:val="20"/>
        </w:rPr>
        <w:t xml:space="preserve"> (Li, </w:t>
      </w:r>
      <w:proofErr w:type="spellStart"/>
      <w:r w:rsidRPr="000D47E9">
        <w:rPr>
          <w:rFonts w:ascii="Arial" w:eastAsia="宋体" w:hAnsi="Arial" w:cs="Arial"/>
          <w:color w:val="333333"/>
          <w:kern w:val="0"/>
          <w:sz w:val="20"/>
          <w:szCs w:val="20"/>
        </w:rPr>
        <w:t>Xinghe</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47" w:anchor="addressWOS:000359135200025-1" w:history="1">
        <w:r w:rsidRPr="000D47E9">
          <w:rPr>
            <w:rFonts w:ascii="Arial" w:eastAsia="宋体" w:hAnsi="Arial" w:cs="Arial"/>
            <w:b/>
            <w:bCs/>
            <w:color w:val="005A84"/>
            <w:kern w:val="0"/>
            <w:sz w:val="20"/>
            <w:szCs w:val="20"/>
            <w:vertAlign w:val="superscript"/>
          </w:rPr>
          <w:t>1</w:t>
        </w:r>
      </w:hyperlink>
      <w:r w:rsidRPr="000D47E9">
        <w:rPr>
          <w:rFonts w:ascii="Arial" w:eastAsia="宋体" w:hAnsi="Arial" w:cs="Arial"/>
          <w:b/>
          <w:bCs/>
          <w:color w:val="333333"/>
          <w:kern w:val="0"/>
          <w:sz w:val="20"/>
          <w:szCs w:val="20"/>
          <w:vertAlign w:val="superscript"/>
        </w:rPr>
        <w:t xml:space="preserve"> ] </w:t>
      </w:r>
      <w:r w:rsidRPr="000D47E9">
        <w:rPr>
          <w:rFonts w:ascii="Arial" w:eastAsia="宋体" w:hAnsi="Arial" w:cs="Arial"/>
          <w:color w:val="333333"/>
          <w:kern w:val="0"/>
          <w:sz w:val="20"/>
          <w:szCs w:val="20"/>
        </w:rPr>
        <w:t xml:space="preserve">; </w:t>
      </w:r>
      <w:hyperlink r:id="rId48" w:tooltip="查找此作者的更多记录" w:history="1">
        <w:r w:rsidRPr="000D47E9">
          <w:rPr>
            <w:rFonts w:ascii="Arial" w:eastAsia="宋体" w:hAnsi="Arial" w:cs="Arial"/>
            <w:color w:val="005A84"/>
            <w:kern w:val="0"/>
            <w:sz w:val="20"/>
            <w:szCs w:val="20"/>
            <w:shd w:val="clear" w:color="auto" w:fill="FFFF00"/>
          </w:rPr>
          <w:t>Zhu, XF</w:t>
        </w:r>
      </w:hyperlink>
      <w:r w:rsidRPr="000D47E9">
        <w:rPr>
          <w:rFonts w:ascii="Arial" w:eastAsia="宋体" w:hAnsi="Arial" w:cs="Arial"/>
          <w:color w:val="333333"/>
          <w:kern w:val="0"/>
          <w:sz w:val="20"/>
          <w:szCs w:val="20"/>
        </w:rPr>
        <w:t xml:space="preserve"> (Zhu, </w:t>
      </w:r>
      <w:proofErr w:type="spellStart"/>
      <w:r w:rsidRPr="000D47E9">
        <w:rPr>
          <w:rFonts w:ascii="Arial" w:eastAsia="宋体" w:hAnsi="Arial" w:cs="Arial"/>
          <w:color w:val="333333"/>
          <w:kern w:val="0"/>
          <w:sz w:val="20"/>
          <w:szCs w:val="20"/>
        </w:rPr>
        <w:t>Xiefei</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49" w:anchor="addressWOS:000359135200025-1" w:history="1">
        <w:r w:rsidRPr="000D47E9">
          <w:rPr>
            <w:rFonts w:ascii="Arial" w:eastAsia="宋体" w:hAnsi="Arial" w:cs="Arial"/>
            <w:b/>
            <w:bCs/>
            <w:color w:val="005A84"/>
            <w:kern w:val="0"/>
            <w:sz w:val="20"/>
            <w:szCs w:val="20"/>
            <w:vertAlign w:val="superscript"/>
          </w:rPr>
          <w:t>1</w:t>
        </w:r>
      </w:hyperlink>
      <w:r w:rsidRPr="000D47E9">
        <w:rPr>
          <w:rFonts w:ascii="Arial" w:eastAsia="宋体" w:hAnsi="Arial" w:cs="Arial"/>
          <w:b/>
          <w:bCs/>
          <w:color w:val="333333"/>
          <w:kern w:val="0"/>
          <w:sz w:val="20"/>
          <w:szCs w:val="20"/>
          <w:vertAlign w:val="superscript"/>
        </w:rPr>
        <w:t xml:space="preserve"> ] </w:t>
      </w:r>
      <w:r w:rsidRPr="000D47E9">
        <w:rPr>
          <w:rFonts w:ascii="Arial" w:eastAsia="宋体" w:hAnsi="Arial" w:cs="Arial"/>
          <w:color w:val="333333"/>
          <w:kern w:val="0"/>
          <w:sz w:val="20"/>
          <w:szCs w:val="20"/>
        </w:rPr>
        <w:t xml:space="preserve">; </w:t>
      </w:r>
      <w:hyperlink r:id="rId50" w:tooltip="查找此作者的更多记录" w:history="1">
        <w:r w:rsidRPr="000D47E9">
          <w:rPr>
            <w:rFonts w:ascii="Arial" w:eastAsia="宋体" w:hAnsi="Arial" w:cs="Arial"/>
            <w:color w:val="005A84"/>
            <w:kern w:val="0"/>
            <w:sz w:val="20"/>
            <w:szCs w:val="20"/>
            <w:shd w:val="clear" w:color="auto" w:fill="FFFF00"/>
          </w:rPr>
          <w:t>Zhang, TZ</w:t>
        </w:r>
      </w:hyperlink>
      <w:r w:rsidRPr="000D47E9">
        <w:rPr>
          <w:rFonts w:ascii="Arial" w:eastAsia="宋体" w:hAnsi="Arial" w:cs="Arial"/>
          <w:color w:val="333333"/>
          <w:kern w:val="0"/>
          <w:sz w:val="20"/>
          <w:szCs w:val="20"/>
        </w:rPr>
        <w:t xml:space="preserve"> (Zhang, </w:t>
      </w:r>
      <w:proofErr w:type="spellStart"/>
      <w:r w:rsidRPr="000D47E9">
        <w:rPr>
          <w:rFonts w:ascii="Arial" w:eastAsia="宋体" w:hAnsi="Arial" w:cs="Arial"/>
          <w:color w:val="333333"/>
          <w:kern w:val="0"/>
          <w:sz w:val="20"/>
          <w:szCs w:val="20"/>
        </w:rPr>
        <w:t>Tianzhen</w:t>
      </w:r>
      <w:proofErr w:type="spellEnd"/>
      <w:r w:rsidRPr="000D47E9">
        <w:rPr>
          <w:rFonts w:ascii="Arial" w:eastAsia="宋体" w:hAnsi="Arial" w:cs="Arial"/>
          <w:color w:val="333333"/>
          <w:kern w:val="0"/>
          <w:sz w:val="20"/>
          <w:szCs w:val="20"/>
        </w:rPr>
        <w:t>)</w:t>
      </w:r>
      <w:r w:rsidRPr="000D47E9">
        <w:rPr>
          <w:rFonts w:ascii="Arial" w:eastAsia="宋体" w:hAnsi="Arial" w:cs="Arial"/>
          <w:b/>
          <w:bCs/>
          <w:color w:val="333333"/>
          <w:kern w:val="0"/>
          <w:sz w:val="20"/>
          <w:szCs w:val="20"/>
          <w:vertAlign w:val="superscript"/>
        </w:rPr>
        <w:t xml:space="preserve">[ </w:t>
      </w:r>
      <w:hyperlink r:id="rId51" w:anchor="addressWOS:000359135200025-1" w:history="1">
        <w:r w:rsidRPr="000D47E9">
          <w:rPr>
            <w:rFonts w:ascii="Arial" w:eastAsia="宋体" w:hAnsi="Arial" w:cs="Arial"/>
            <w:b/>
            <w:bCs/>
            <w:color w:val="005A84"/>
            <w:kern w:val="0"/>
            <w:sz w:val="20"/>
            <w:szCs w:val="20"/>
            <w:vertAlign w:val="superscript"/>
          </w:rPr>
          <w:t>1</w:t>
        </w:r>
      </w:hyperlink>
      <w:r w:rsidRPr="000D47E9">
        <w:rPr>
          <w:rFonts w:ascii="Arial" w:eastAsia="宋体" w:hAnsi="Arial" w:cs="Arial"/>
          <w:b/>
          <w:bCs/>
          <w:color w:val="333333"/>
          <w:kern w:val="0"/>
          <w:sz w:val="20"/>
          <w:szCs w:val="20"/>
          <w:vertAlign w:val="superscript"/>
        </w:rPr>
        <w:t xml:space="preserve"> ] </w:t>
      </w:r>
    </w:p>
    <w:p w:rsidR="000D47E9" w:rsidRPr="000D47E9" w:rsidRDefault="000D47E9" w:rsidP="000D47E9">
      <w:pPr>
        <w:widowControl/>
        <w:shd w:val="clear" w:color="auto" w:fill="F8F8F8"/>
        <w:spacing w:line="300" w:lineRule="atLeast"/>
        <w:jc w:val="left"/>
        <w:textAlignment w:val="top"/>
        <w:rPr>
          <w:rFonts w:ascii="Arial" w:eastAsia="宋体" w:hAnsi="Arial" w:cs="Arial"/>
          <w:b/>
          <w:bCs/>
          <w:color w:val="333333"/>
          <w:kern w:val="0"/>
          <w:sz w:val="20"/>
          <w:szCs w:val="20"/>
        </w:rPr>
      </w:pPr>
      <w:r w:rsidRPr="000D47E9">
        <w:rPr>
          <w:rFonts w:ascii="Arial" w:eastAsia="宋体" w:hAnsi="Arial" w:cs="Arial"/>
          <w:b/>
          <w:bCs/>
          <w:color w:val="333333"/>
          <w:kern w:val="0"/>
          <w:sz w:val="20"/>
          <w:szCs w:val="20"/>
        </w:rPr>
        <w:t xml:space="preserve">EUPHYTICA </w:t>
      </w:r>
    </w:p>
    <w:p w:rsidR="000D47E9" w:rsidRPr="000D47E9" w:rsidRDefault="000D47E9" w:rsidP="000D47E9">
      <w:pPr>
        <w:widowControl/>
        <w:shd w:val="clear" w:color="auto" w:fill="F8F8F8"/>
        <w:spacing w:line="330" w:lineRule="atLeast"/>
        <w:jc w:val="left"/>
        <w:textAlignment w:val="top"/>
        <w:rPr>
          <w:rFonts w:ascii="Arial" w:eastAsia="宋体" w:hAnsi="Arial" w:cs="Arial"/>
          <w:color w:val="333333"/>
          <w:kern w:val="0"/>
          <w:sz w:val="20"/>
          <w:szCs w:val="20"/>
        </w:rPr>
      </w:pPr>
      <w:r w:rsidRPr="000D47E9">
        <w:rPr>
          <w:rFonts w:ascii="Arial" w:eastAsia="宋体" w:hAnsi="Arial" w:cs="Arial"/>
          <w:b/>
          <w:bCs/>
          <w:color w:val="333333"/>
          <w:kern w:val="0"/>
          <w:sz w:val="20"/>
          <w:szCs w:val="20"/>
        </w:rPr>
        <w:t>卷</w:t>
      </w:r>
      <w:r w:rsidRPr="000D47E9">
        <w:rPr>
          <w:rFonts w:ascii="Arial" w:eastAsia="宋体" w:hAnsi="Arial" w:cs="Arial"/>
          <w:b/>
          <w:bCs/>
          <w:color w:val="333333"/>
          <w:kern w:val="0"/>
          <w:sz w:val="20"/>
          <w:szCs w:val="20"/>
        </w:rPr>
        <w:t>:</w:t>
      </w:r>
      <w:r w:rsidRPr="000D47E9">
        <w:rPr>
          <w:rFonts w:ascii="Arial" w:eastAsia="宋体" w:hAnsi="Arial" w:cs="Arial"/>
          <w:color w:val="333333"/>
          <w:kern w:val="0"/>
          <w:sz w:val="20"/>
          <w:szCs w:val="20"/>
        </w:rPr>
        <w:t xml:space="preserve"> 205 </w:t>
      </w:r>
      <w:r w:rsidRPr="000D47E9">
        <w:rPr>
          <w:rFonts w:ascii="Arial" w:eastAsia="宋体" w:hAnsi="Arial" w:cs="Arial"/>
          <w:b/>
          <w:bCs/>
          <w:color w:val="333333"/>
          <w:kern w:val="0"/>
          <w:sz w:val="20"/>
          <w:szCs w:val="20"/>
        </w:rPr>
        <w:t>期</w:t>
      </w:r>
      <w:r w:rsidRPr="000D47E9">
        <w:rPr>
          <w:rFonts w:ascii="Arial" w:eastAsia="宋体" w:hAnsi="Arial" w:cs="Arial"/>
          <w:b/>
          <w:bCs/>
          <w:color w:val="333333"/>
          <w:kern w:val="0"/>
          <w:sz w:val="20"/>
          <w:szCs w:val="20"/>
        </w:rPr>
        <w:t>:</w:t>
      </w:r>
      <w:r w:rsidRPr="000D47E9">
        <w:rPr>
          <w:rFonts w:ascii="Arial" w:eastAsia="宋体" w:hAnsi="Arial" w:cs="Arial"/>
          <w:color w:val="333333"/>
          <w:kern w:val="0"/>
          <w:sz w:val="20"/>
          <w:szCs w:val="20"/>
        </w:rPr>
        <w:t xml:space="preserve"> 2 </w:t>
      </w:r>
      <w:r w:rsidRPr="000D47E9">
        <w:rPr>
          <w:rFonts w:ascii="Arial" w:eastAsia="宋体" w:hAnsi="Arial" w:cs="Arial"/>
          <w:b/>
          <w:bCs/>
          <w:color w:val="333333"/>
          <w:kern w:val="0"/>
          <w:sz w:val="20"/>
          <w:szCs w:val="20"/>
        </w:rPr>
        <w:t>页</w:t>
      </w:r>
      <w:r w:rsidRPr="000D47E9">
        <w:rPr>
          <w:rFonts w:ascii="Arial" w:eastAsia="宋体" w:hAnsi="Arial" w:cs="Arial"/>
          <w:b/>
          <w:bCs/>
          <w:color w:val="333333"/>
          <w:kern w:val="0"/>
          <w:sz w:val="20"/>
          <w:szCs w:val="20"/>
        </w:rPr>
        <w:t>:</w:t>
      </w:r>
      <w:r w:rsidRPr="000D47E9">
        <w:rPr>
          <w:rFonts w:ascii="Arial" w:eastAsia="宋体" w:hAnsi="Arial" w:cs="Arial"/>
          <w:color w:val="333333"/>
          <w:kern w:val="0"/>
          <w:sz w:val="20"/>
          <w:szCs w:val="20"/>
        </w:rPr>
        <w:t xml:space="preserve"> 637-645 </w:t>
      </w:r>
      <w:r w:rsidRPr="000D47E9">
        <w:rPr>
          <w:rFonts w:ascii="Arial" w:eastAsia="宋体" w:hAnsi="Arial" w:cs="Arial"/>
          <w:b/>
          <w:bCs/>
          <w:color w:val="333333"/>
          <w:kern w:val="0"/>
          <w:sz w:val="20"/>
          <w:szCs w:val="20"/>
        </w:rPr>
        <w:t>DOI:</w:t>
      </w:r>
      <w:r w:rsidRPr="000D47E9">
        <w:rPr>
          <w:rFonts w:ascii="Arial" w:eastAsia="宋体" w:hAnsi="Arial" w:cs="Arial"/>
          <w:color w:val="333333"/>
          <w:kern w:val="0"/>
          <w:sz w:val="20"/>
          <w:szCs w:val="20"/>
        </w:rPr>
        <w:t xml:space="preserve"> 10.1007/s10681-015-1450-z </w:t>
      </w:r>
      <w:r w:rsidRPr="000D47E9">
        <w:rPr>
          <w:rFonts w:ascii="Arial" w:eastAsia="宋体" w:hAnsi="Arial" w:cs="Arial"/>
          <w:b/>
          <w:bCs/>
          <w:color w:val="333333"/>
          <w:kern w:val="0"/>
          <w:sz w:val="20"/>
          <w:szCs w:val="20"/>
        </w:rPr>
        <w:t>出版年</w:t>
      </w:r>
      <w:r w:rsidRPr="000D47E9">
        <w:rPr>
          <w:rFonts w:ascii="Arial" w:eastAsia="宋体" w:hAnsi="Arial" w:cs="Arial"/>
          <w:b/>
          <w:bCs/>
          <w:color w:val="333333"/>
          <w:kern w:val="0"/>
          <w:sz w:val="20"/>
          <w:szCs w:val="20"/>
        </w:rPr>
        <w:t>:</w:t>
      </w:r>
      <w:r w:rsidRPr="000D47E9">
        <w:rPr>
          <w:rFonts w:ascii="Arial" w:eastAsia="宋体" w:hAnsi="Arial" w:cs="Arial"/>
          <w:color w:val="333333"/>
          <w:kern w:val="0"/>
          <w:sz w:val="20"/>
          <w:szCs w:val="20"/>
        </w:rPr>
        <w:t xml:space="preserve"> SEP 2015 </w:t>
      </w:r>
    </w:p>
    <w:p w:rsidR="000D47E9" w:rsidRDefault="000D47E9" w:rsidP="000D47E9">
      <w:pPr>
        <w:widowControl/>
        <w:shd w:val="clear" w:color="auto" w:fill="F8F8F8"/>
        <w:spacing w:line="300" w:lineRule="atLeast"/>
        <w:jc w:val="left"/>
        <w:textAlignment w:val="top"/>
        <w:rPr>
          <w:rFonts w:ascii="Arial" w:eastAsia="宋体" w:hAnsi="Arial" w:cs="Arial"/>
          <w:color w:val="333333"/>
          <w:kern w:val="0"/>
          <w:sz w:val="20"/>
          <w:szCs w:val="20"/>
        </w:rPr>
      </w:pPr>
    </w:p>
    <w:p w:rsidR="000D47E9" w:rsidRPr="000D47E9" w:rsidRDefault="000D47E9" w:rsidP="000D47E9">
      <w:pPr>
        <w:widowControl/>
        <w:shd w:val="clear" w:color="auto" w:fill="F8F8F8"/>
        <w:spacing w:line="300" w:lineRule="atLeast"/>
        <w:jc w:val="left"/>
        <w:textAlignment w:val="top"/>
        <w:rPr>
          <w:rFonts w:ascii="Arial" w:eastAsia="宋体" w:hAnsi="Arial" w:cs="Arial"/>
          <w:vanish/>
          <w:color w:val="333333"/>
          <w:kern w:val="0"/>
          <w:sz w:val="20"/>
          <w:szCs w:val="20"/>
        </w:rPr>
      </w:pPr>
      <w:r w:rsidRPr="000D47E9">
        <w:rPr>
          <w:rFonts w:ascii="Arial" w:eastAsia="宋体" w:hAnsi="Arial" w:cs="Arial"/>
          <w:vanish/>
          <w:color w:val="333333"/>
          <w:kern w:val="0"/>
          <w:sz w:val="20"/>
          <w:szCs w:val="20"/>
        </w:rPr>
        <w:br/>
      </w:r>
    </w:p>
    <w:p w:rsidR="000D47E9" w:rsidRPr="000D47E9" w:rsidRDefault="000D47E9" w:rsidP="000D47E9">
      <w:pPr>
        <w:widowControl/>
        <w:shd w:val="clear" w:color="auto" w:fill="F8F8F8"/>
        <w:spacing w:before="100" w:beforeAutospacing="1" w:line="300" w:lineRule="atLeast"/>
        <w:ind w:right="390"/>
        <w:jc w:val="left"/>
        <w:textAlignment w:val="top"/>
        <w:rPr>
          <w:rFonts w:ascii="Arial" w:eastAsia="宋体" w:hAnsi="Arial" w:cs="Arial"/>
          <w:vanish/>
          <w:color w:val="333333"/>
          <w:kern w:val="0"/>
          <w:sz w:val="20"/>
          <w:szCs w:val="20"/>
        </w:rPr>
      </w:pPr>
      <w:r w:rsidRPr="000D47E9">
        <w:rPr>
          <w:rFonts w:ascii="Arial" w:eastAsia="宋体" w:hAnsi="Arial" w:cs="Arial"/>
          <w:vanish/>
          <w:color w:val="333333"/>
          <w:kern w:val="0"/>
          <w:sz w:val="20"/>
          <w:szCs w:val="20"/>
        </w:rPr>
        <w:t>数据来自第</w:t>
      </w:r>
      <w:r w:rsidRPr="000D47E9">
        <w:rPr>
          <w:rFonts w:ascii="Arial" w:eastAsia="宋体" w:hAnsi="Arial" w:cs="Arial"/>
          <w:vanish/>
          <w:color w:val="333333"/>
          <w:kern w:val="0"/>
          <w:sz w:val="20"/>
          <w:szCs w:val="20"/>
        </w:rPr>
        <w:t xml:space="preserve"> 2014 </w:t>
      </w:r>
      <w:r w:rsidRPr="000D47E9">
        <w:rPr>
          <w:rFonts w:ascii="Arial" w:eastAsia="宋体" w:hAnsi="Arial" w:cs="Arial"/>
          <w:vanish/>
          <w:color w:val="333333"/>
          <w:kern w:val="0"/>
          <w:sz w:val="20"/>
          <w:szCs w:val="20"/>
        </w:rPr>
        <w:t>版</w:t>
      </w:r>
      <w:r w:rsidRPr="000D47E9">
        <w:rPr>
          <w:rFonts w:ascii="Arial" w:eastAsia="宋体" w:hAnsi="Arial" w:cs="Arial"/>
          <w:vanish/>
          <w:color w:val="333333"/>
          <w:kern w:val="0"/>
          <w:sz w:val="20"/>
          <w:szCs w:val="20"/>
        </w:rPr>
        <w:t xml:space="preserve"> Journal Citation Reports</w:t>
      </w:r>
      <w:r w:rsidRPr="000D47E9">
        <w:rPr>
          <w:rFonts w:ascii="Arial" w:eastAsia="宋体" w:hAnsi="Arial" w:cs="Arial"/>
          <w:vanish/>
          <w:color w:val="333333"/>
          <w:kern w:val="0"/>
          <w:sz w:val="16"/>
          <w:szCs w:val="16"/>
        </w:rPr>
        <w:t>®</w:t>
      </w:r>
      <w:r w:rsidRPr="000D47E9">
        <w:rPr>
          <w:rFonts w:ascii="Arial" w:eastAsia="宋体" w:hAnsi="Arial" w:cs="Arial"/>
          <w:vanish/>
          <w:color w:val="333333"/>
          <w:kern w:val="0"/>
          <w:sz w:val="20"/>
          <w:szCs w:val="20"/>
        </w:rPr>
        <w:t xml:space="preserve"> </w:t>
      </w:r>
    </w:p>
    <w:p w:rsidR="000D47E9" w:rsidRPr="000D47E9" w:rsidRDefault="000D47E9" w:rsidP="000D47E9">
      <w:pPr>
        <w:widowControl/>
        <w:shd w:val="clear" w:color="auto" w:fill="F8F8F8"/>
        <w:spacing w:line="330" w:lineRule="atLeast"/>
        <w:jc w:val="left"/>
        <w:textAlignment w:val="top"/>
        <w:rPr>
          <w:rFonts w:ascii="Arial" w:eastAsia="宋体" w:hAnsi="Arial" w:cs="Arial"/>
          <w:vanish/>
          <w:color w:val="333333"/>
          <w:kern w:val="0"/>
          <w:sz w:val="20"/>
          <w:szCs w:val="20"/>
        </w:rPr>
      </w:pPr>
      <w:r w:rsidRPr="000D47E9">
        <w:rPr>
          <w:rFonts w:ascii="Arial" w:eastAsia="宋体" w:hAnsi="Arial" w:cs="Arial"/>
          <w:b/>
          <w:bCs/>
          <w:vanish/>
          <w:color w:val="333333"/>
          <w:kern w:val="0"/>
          <w:sz w:val="20"/>
          <w:szCs w:val="20"/>
        </w:rPr>
        <w:t>出版商</w:t>
      </w:r>
      <w:r w:rsidRPr="000D47E9">
        <w:rPr>
          <w:rFonts w:ascii="Arial" w:eastAsia="宋体" w:hAnsi="Arial" w:cs="Arial"/>
          <w:b/>
          <w:bCs/>
          <w:vanish/>
          <w:color w:val="333333"/>
          <w:kern w:val="0"/>
          <w:sz w:val="20"/>
          <w:szCs w:val="20"/>
        </w:rPr>
        <w:t xml:space="preserve"> </w:t>
      </w:r>
      <w:r w:rsidRPr="000D47E9">
        <w:rPr>
          <w:rFonts w:ascii="Arial" w:eastAsia="宋体" w:hAnsi="Arial" w:cs="Arial"/>
          <w:vanish/>
          <w:color w:val="333333"/>
          <w:kern w:val="0"/>
          <w:sz w:val="20"/>
          <w:szCs w:val="20"/>
        </w:rPr>
        <w:t xml:space="preserve">SPRINGER, VAN GODEWIJCKSTRAAT 30, 3311 GZ DORDRECHT, NETHERLANDS </w:t>
      </w:r>
    </w:p>
    <w:p w:rsidR="000D47E9" w:rsidRPr="000D47E9" w:rsidRDefault="000D47E9" w:rsidP="000D47E9">
      <w:pPr>
        <w:widowControl/>
        <w:shd w:val="clear" w:color="auto" w:fill="F8F8F8"/>
        <w:spacing w:line="330" w:lineRule="atLeast"/>
        <w:jc w:val="left"/>
        <w:textAlignment w:val="top"/>
        <w:rPr>
          <w:rFonts w:ascii="Arial" w:eastAsia="宋体" w:hAnsi="Arial" w:cs="Arial"/>
          <w:vanish/>
          <w:color w:val="333333"/>
          <w:kern w:val="0"/>
          <w:sz w:val="20"/>
          <w:szCs w:val="20"/>
        </w:rPr>
      </w:pPr>
      <w:r w:rsidRPr="000D47E9">
        <w:rPr>
          <w:rFonts w:ascii="Arial" w:eastAsia="宋体" w:hAnsi="Arial" w:cs="Arial"/>
          <w:b/>
          <w:bCs/>
          <w:vanish/>
          <w:color w:val="333333"/>
          <w:kern w:val="0"/>
          <w:sz w:val="20"/>
          <w:szCs w:val="20"/>
        </w:rPr>
        <w:t xml:space="preserve">ISSN: </w:t>
      </w:r>
      <w:r w:rsidRPr="000D47E9">
        <w:rPr>
          <w:rFonts w:ascii="Arial" w:eastAsia="宋体" w:hAnsi="Arial" w:cs="Arial"/>
          <w:vanish/>
          <w:color w:val="333333"/>
          <w:kern w:val="0"/>
          <w:sz w:val="20"/>
          <w:szCs w:val="20"/>
        </w:rPr>
        <w:t xml:space="preserve">0014-2336 </w:t>
      </w:r>
      <w:r w:rsidRPr="000D47E9">
        <w:rPr>
          <w:rFonts w:ascii="Arial" w:eastAsia="宋体" w:hAnsi="Arial" w:cs="Arial"/>
          <w:vanish/>
          <w:color w:val="333333"/>
          <w:kern w:val="0"/>
          <w:sz w:val="20"/>
          <w:szCs w:val="20"/>
        </w:rPr>
        <w:br/>
      </w:r>
      <w:r w:rsidRPr="000D47E9">
        <w:rPr>
          <w:rFonts w:ascii="Arial" w:eastAsia="宋体" w:hAnsi="Arial" w:cs="Arial"/>
          <w:b/>
          <w:bCs/>
          <w:vanish/>
          <w:color w:val="333333"/>
          <w:kern w:val="0"/>
          <w:sz w:val="20"/>
          <w:szCs w:val="20"/>
        </w:rPr>
        <w:t xml:space="preserve">eISSN: </w:t>
      </w:r>
      <w:r w:rsidRPr="000D47E9">
        <w:rPr>
          <w:rFonts w:ascii="Arial" w:eastAsia="宋体" w:hAnsi="Arial" w:cs="Arial"/>
          <w:vanish/>
          <w:color w:val="333333"/>
          <w:kern w:val="0"/>
          <w:sz w:val="20"/>
          <w:szCs w:val="20"/>
        </w:rPr>
        <w:t xml:space="preserve">1573-5060 </w:t>
      </w:r>
    </w:p>
    <w:p w:rsidR="000D47E9" w:rsidRPr="000D47E9" w:rsidRDefault="000D47E9" w:rsidP="000D47E9">
      <w:pPr>
        <w:widowControl/>
        <w:shd w:val="clear" w:color="auto" w:fill="F8F8F8"/>
        <w:spacing w:line="330" w:lineRule="atLeast"/>
        <w:jc w:val="left"/>
        <w:textAlignment w:val="top"/>
        <w:rPr>
          <w:rFonts w:ascii="Arial" w:eastAsia="宋体" w:hAnsi="Arial" w:cs="Arial"/>
          <w:vanish/>
          <w:color w:val="333333"/>
          <w:kern w:val="0"/>
          <w:sz w:val="20"/>
          <w:szCs w:val="20"/>
        </w:rPr>
      </w:pPr>
      <w:r w:rsidRPr="000D47E9">
        <w:rPr>
          <w:rFonts w:ascii="Arial" w:eastAsia="宋体" w:hAnsi="Arial" w:cs="Arial"/>
          <w:b/>
          <w:bCs/>
          <w:vanish/>
          <w:color w:val="333333"/>
          <w:kern w:val="0"/>
          <w:sz w:val="20"/>
          <w:szCs w:val="20"/>
        </w:rPr>
        <w:t>研究领域</w:t>
      </w:r>
      <w:r w:rsidRPr="000D47E9">
        <w:rPr>
          <w:rFonts w:ascii="Arial" w:eastAsia="宋体" w:hAnsi="Arial" w:cs="Arial"/>
          <w:b/>
          <w:bCs/>
          <w:vanish/>
          <w:color w:val="333333"/>
          <w:kern w:val="0"/>
          <w:sz w:val="20"/>
          <w:szCs w:val="20"/>
        </w:rPr>
        <w:t xml:space="preserve"> </w:t>
      </w:r>
      <w:r w:rsidRPr="000D47E9">
        <w:rPr>
          <w:rFonts w:ascii="Arial" w:eastAsia="宋体" w:hAnsi="Arial" w:cs="Arial"/>
          <w:vanish/>
          <w:color w:val="333333"/>
          <w:kern w:val="0"/>
          <w:sz w:val="20"/>
          <w:szCs w:val="20"/>
        </w:rPr>
        <w:t xml:space="preserve">Agriculture </w:t>
      </w:r>
      <w:r w:rsidRPr="000D47E9">
        <w:rPr>
          <w:rFonts w:ascii="Arial" w:eastAsia="宋体" w:hAnsi="Arial" w:cs="Arial"/>
          <w:vanish/>
          <w:color w:val="333333"/>
          <w:kern w:val="0"/>
          <w:sz w:val="20"/>
          <w:szCs w:val="20"/>
        </w:rPr>
        <w:br/>
        <w:t xml:space="preserve">Plant Sciences </w:t>
      </w:r>
    </w:p>
    <w:p w:rsidR="000D47E9" w:rsidRPr="000D47E9" w:rsidRDefault="000D47E9" w:rsidP="000D47E9">
      <w:pPr>
        <w:widowControl/>
        <w:shd w:val="clear" w:color="auto" w:fill="F8F8F8"/>
        <w:spacing w:before="100" w:beforeAutospacing="1" w:line="300" w:lineRule="atLeast"/>
        <w:ind w:right="390"/>
        <w:jc w:val="left"/>
        <w:textAlignment w:val="top"/>
        <w:rPr>
          <w:rFonts w:ascii="Arial" w:eastAsia="宋体" w:hAnsi="Arial" w:cs="Arial"/>
          <w:vanish/>
          <w:color w:val="333333"/>
          <w:kern w:val="0"/>
          <w:sz w:val="20"/>
          <w:szCs w:val="20"/>
        </w:rPr>
      </w:pPr>
      <w:r w:rsidRPr="000D47E9">
        <w:rPr>
          <w:rFonts w:ascii="Arial" w:eastAsia="宋体" w:hAnsi="Arial" w:cs="Arial"/>
          <w:noProof/>
          <w:vanish/>
          <w:color w:val="005A84"/>
          <w:kern w:val="0"/>
          <w:sz w:val="20"/>
          <w:szCs w:val="20"/>
        </w:rPr>
        <w:drawing>
          <wp:inline distT="0" distB="0" distL="0" distR="0" wp14:anchorId="7965DB1B" wp14:editId="53938176">
            <wp:extent cx="940435" cy="198120"/>
            <wp:effectExtent l="0" t="0" r="0" b="0"/>
            <wp:docPr id="22" name="图片 22" descr="https://images.webofknowledge.com/WOKRS519B3/images/zh_CN/closewin.gif">
              <a:hlinkClick xmlns:a="http://schemas.openxmlformats.org/drawingml/2006/main" r:id="rId21" tooltip="隐藏期刊信息"/>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images.webofknowledge.com/WOKRS519B3/images/zh_CN/closewin.gif">
                      <a:hlinkClick r:id="rId21" tooltip="隐藏期刊信息"/>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40435" cy="198120"/>
                    </a:xfrm>
                    <a:prstGeom prst="rect">
                      <a:avLst/>
                    </a:prstGeom>
                    <a:noFill/>
                    <a:ln>
                      <a:noFill/>
                    </a:ln>
                  </pic:spPr>
                </pic:pic>
              </a:graphicData>
            </a:graphic>
          </wp:inline>
        </w:drawing>
      </w:r>
    </w:p>
    <w:p w:rsidR="000D47E9" w:rsidRPr="000D47E9" w:rsidRDefault="000D47E9" w:rsidP="000D47E9">
      <w:pPr>
        <w:widowControl/>
        <w:shd w:val="clear" w:color="auto" w:fill="F8F8F8"/>
        <w:spacing w:line="300" w:lineRule="atLeast"/>
        <w:jc w:val="left"/>
        <w:textAlignment w:val="top"/>
        <w:rPr>
          <w:rFonts w:ascii="Arial" w:eastAsia="宋体" w:hAnsi="Arial" w:cs="Arial"/>
          <w:b/>
          <w:bCs/>
          <w:color w:val="333333"/>
          <w:kern w:val="0"/>
          <w:sz w:val="24"/>
          <w:szCs w:val="24"/>
        </w:rPr>
      </w:pPr>
      <w:r w:rsidRPr="000D47E9">
        <w:rPr>
          <w:rFonts w:ascii="Arial" w:eastAsia="宋体" w:hAnsi="Arial" w:cs="Arial"/>
          <w:b/>
          <w:bCs/>
          <w:color w:val="333333"/>
          <w:kern w:val="0"/>
          <w:sz w:val="24"/>
          <w:szCs w:val="24"/>
        </w:rPr>
        <w:t>摘要</w:t>
      </w:r>
    </w:p>
    <w:p w:rsidR="000D47E9" w:rsidRPr="000D47E9" w:rsidRDefault="000D47E9" w:rsidP="000D47E9">
      <w:pPr>
        <w:widowControl/>
        <w:shd w:val="clear" w:color="auto" w:fill="F8F8F8"/>
        <w:spacing w:line="330" w:lineRule="atLeast"/>
        <w:jc w:val="left"/>
        <w:textAlignment w:val="top"/>
        <w:rPr>
          <w:rFonts w:ascii="Arial" w:eastAsia="宋体" w:hAnsi="Arial" w:cs="Arial"/>
          <w:color w:val="333333"/>
          <w:kern w:val="0"/>
          <w:sz w:val="20"/>
          <w:szCs w:val="20"/>
        </w:rPr>
      </w:pPr>
      <w:r w:rsidRPr="000D47E9">
        <w:rPr>
          <w:rFonts w:ascii="Arial" w:eastAsia="宋体" w:hAnsi="Arial" w:cs="Arial"/>
          <w:color w:val="333333"/>
          <w:kern w:val="0"/>
          <w:sz w:val="20"/>
          <w:szCs w:val="20"/>
        </w:rPr>
        <w:t>Linkage disequilibrium-based association mapping is a powerful tool for dissecting the genetic basis underlying complex traits. In this study, an association mapping panel consisting of 180 elite Upland cotton cultivars was constructed, evaluated in three locations across 2 years and genotyped using 228 SSRs to detect molecular markers associated with seed oil and protein contents. A total of 86 significant (a = 0.01) marker-trait associations were detected between 58 SSR markers and two seed quality traits in six environments. Fifteen SSR markers distributed on ten chromosomes (A3, A7, A9, A10, A12, A13, D2, D5, D6 and D9) and 12 across 9 chromosomes (A3, A7, A9, A10, A12, D2, D3, D5 and D9) associated with seed oil and protein contents, respectively, could be detected in more than one environment. Among the 18 SSR markers significantly associated with seed oil and/or protein contents, nine loci were associated with both seed traits simultaneously. The results of this study provide useful information for further understanding the genetic basis of cottonseed oil and protein traits, and they should facilitate future efforts to breed cotton containing seeds with high oil or high protein contents using MAS.</w:t>
      </w:r>
    </w:p>
    <w:sectPr w:rsidR="000D47E9" w:rsidRPr="000D47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8C6" w:rsidRDefault="007C18C6" w:rsidP="004021F5">
      <w:r>
        <w:separator/>
      </w:r>
    </w:p>
  </w:endnote>
  <w:endnote w:type="continuationSeparator" w:id="0">
    <w:p w:rsidR="007C18C6" w:rsidRDefault="007C18C6" w:rsidP="0040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8C6" w:rsidRDefault="007C18C6" w:rsidP="004021F5">
      <w:r>
        <w:separator/>
      </w:r>
    </w:p>
  </w:footnote>
  <w:footnote w:type="continuationSeparator" w:id="0">
    <w:p w:rsidR="007C18C6" w:rsidRDefault="007C18C6" w:rsidP="004021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7E9"/>
    <w:rsid w:val="000025F8"/>
    <w:rsid w:val="000036E3"/>
    <w:rsid w:val="00004DD3"/>
    <w:rsid w:val="00033732"/>
    <w:rsid w:val="00033E8B"/>
    <w:rsid w:val="000531FE"/>
    <w:rsid w:val="000750F6"/>
    <w:rsid w:val="00092BDE"/>
    <w:rsid w:val="00093339"/>
    <w:rsid w:val="000966A6"/>
    <w:rsid w:val="000972EA"/>
    <w:rsid w:val="00097B3A"/>
    <w:rsid w:val="000A3AE9"/>
    <w:rsid w:val="000B4A05"/>
    <w:rsid w:val="000C3CB1"/>
    <w:rsid w:val="000C4BED"/>
    <w:rsid w:val="000D1C2B"/>
    <w:rsid w:val="000D2B40"/>
    <w:rsid w:val="000D47E9"/>
    <w:rsid w:val="000F4C65"/>
    <w:rsid w:val="000F50A5"/>
    <w:rsid w:val="000F5212"/>
    <w:rsid w:val="00114CC4"/>
    <w:rsid w:val="00117133"/>
    <w:rsid w:val="00124A67"/>
    <w:rsid w:val="0014114A"/>
    <w:rsid w:val="00141615"/>
    <w:rsid w:val="0014495B"/>
    <w:rsid w:val="00145AAA"/>
    <w:rsid w:val="001864B2"/>
    <w:rsid w:val="001B0784"/>
    <w:rsid w:val="001B3380"/>
    <w:rsid w:val="001D3267"/>
    <w:rsid w:val="001D32F1"/>
    <w:rsid w:val="001E5193"/>
    <w:rsid w:val="001E7446"/>
    <w:rsid w:val="001F0459"/>
    <w:rsid w:val="001F2B56"/>
    <w:rsid w:val="00234B17"/>
    <w:rsid w:val="00245A36"/>
    <w:rsid w:val="0025405F"/>
    <w:rsid w:val="00265918"/>
    <w:rsid w:val="00275144"/>
    <w:rsid w:val="002806AD"/>
    <w:rsid w:val="00280B54"/>
    <w:rsid w:val="00281C2A"/>
    <w:rsid w:val="002834B4"/>
    <w:rsid w:val="002839B2"/>
    <w:rsid w:val="0028647C"/>
    <w:rsid w:val="0028677D"/>
    <w:rsid w:val="002867E3"/>
    <w:rsid w:val="002A44F9"/>
    <w:rsid w:val="002B082C"/>
    <w:rsid w:val="002B1CC5"/>
    <w:rsid w:val="002B1E98"/>
    <w:rsid w:val="002F4B1A"/>
    <w:rsid w:val="00312010"/>
    <w:rsid w:val="00337FA9"/>
    <w:rsid w:val="003444E2"/>
    <w:rsid w:val="0035643B"/>
    <w:rsid w:val="00364591"/>
    <w:rsid w:val="00390DAD"/>
    <w:rsid w:val="00392581"/>
    <w:rsid w:val="00392AD1"/>
    <w:rsid w:val="003A0F32"/>
    <w:rsid w:val="003B242E"/>
    <w:rsid w:val="003C21AC"/>
    <w:rsid w:val="003E054B"/>
    <w:rsid w:val="003E36D4"/>
    <w:rsid w:val="004021F5"/>
    <w:rsid w:val="004027FA"/>
    <w:rsid w:val="00432B37"/>
    <w:rsid w:val="00434C3C"/>
    <w:rsid w:val="00435ED9"/>
    <w:rsid w:val="004446FA"/>
    <w:rsid w:val="0044612B"/>
    <w:rsid w:val="00447D2B"/>
    <w:rsid w:val="00477030"/>
    <w:rsid w:val="00486B98"/>
    <w:rsid w:val="0049457F"/>
    <w:rsid w:val="004B468C"/>
    <w:rsid w:val="004E084B"/>
    <w:rsid w:val="004E5819"/>
    <w:rsid w:val="00514E1C"/>
    <w:rsid w:val="005269F2"/>
    <w:rsid w:val="005278A1"/>
    <w:rsid w:val="00530BF7"/>
    <w:rsid w:val="00535AC0"/>
    <w:rsid w:val="00554599"/>
    <w:rsid w:val="00555FEC"/>
    <w:rsid w:val="00560F35"/>
    <w:rsid w:val="005709C3"/>
    <w:rsid w:val="00580220"/>
    <w:rsid w:val="00586BC7"/>
    <w:rsid w:val="005A7D5A"/>
    <w:rsid w:val="005B1677"/>
    <w:rsid w:val="005D218E"/>
    <w:rsid w:val="005D50DB"/>
    <w:rsid w:val="005D7918"/>
    <w:rsid w:val="005F26FA"/>
    <w:rsid w:val="005F3E1D"/>
    <w:rsid w:val="005F61FC"/>
    <w:rsid w:val="00600C2F"/>
    <w:rsid w:val="00612E77"/>
    <w:rsid w:val="00617D82"/>
    <w:rsid w:val="00623E7F"/>
    <w:rsid w:val="00642622"/>
    <w:rsid w:val="00665B7C"/>
    <w:rsid w:val="0066741B"/>
    <w:rsid w:val="00685B8A"/>
    <w:rsid w:val="006903C0"/>
    <w:rsid w:val="00695A01"/>
    <w:rsid w:val="00695C48"/>
    <w:rsid w:val="00697D6A"/>
    <w:rsid w:val="006B1258"/>
    <w:rsid w:val="00700C5D"/>
    <w:rsid w:val="007014BF"/>
    <w:rsid w:val="007018ED"/>
    <w:rsid w:val="007123A8"/>
    <w:rsid w:val="007267A2"/>
    <w:rsid w:val="00755952"/>
    <w:rsid w:val="00761966"/>
    <w:rsid w:val="00763DB0"/>
    <w:rsid w:val="00772E14"/>
    <w:rsid w:val="00776015"/>
    <w:rsid w:val="007942A3"/>
    <w:rsid w:val="00797BDC"/>
    <w:rsid w:val="007C18C6"/>
    <w:rsid w:val="007F65E1"/>
    <w:rsid w:val="00801F57"/>
    <w:rsid w:val="00812B5D"/>
    <w:rsid w:val="00821395"/>
    <w:rsid w:val="00831340"/>
    <w:rsid w:val="008323DE"/>
    <w:rsid w:val="00846DE7"/>
    <w:rsid w:val="00847D50"/>
    <w:rsid w:val="00856719"/>
    <w:rsid w:val="00866B61"/>
    <w:rsid w:val="0087084C"/>
    <w:rsid w:val="00873FAA"/>
    <w:rsid w:val="00880511"/>
    <w:rsid w:val="00893540"/>
    <w:rsid w:val="00896768"/>
    <w:rsid w:val="008A49C0"/>
    <w:rsid w:val="008A5EA4"/>
    <w:rsid w:val="008A7753"/>
    <w:rsid w:val="008C1EBB"/>
    <w:rsid w:val="008C2D63"/>
    <w:rsid w:val="008C7CD0"/>
    <w:rsid w:val="008F091D"/>
    <w:rsid w:val="009170FD"/>
    <w:rsid w:val="00926446"/>
    <w:rsid w:val="00952C98"/>
    <w:rsid w:val="00956A1F"/>
    <w:rsid w:val="00960384"/>
    <w:rsid w:val="00965D7A"/>
    <w:rsid w:val="009676C5"/>
    <w:rsid w:val="009709F9"/>
    <w:rsid w:val="00972810"/>
    <w:rsid w:val="00974373"/>
    <w:rsid w:val="0097695E"/>
    <w:rsid w:val="009A160C"/>
    <w:rsid w:val="009C346A"/>
    <w:rsid w:val="009F4AC9"/>
    <w:rsid w:val="009F5807"/>
    <w:rsid w:val="00A11834"/>
    <w:rsid w:val="00A2022F"/>
    <w:rsid w:val="00A24DA6"/>
    <w:rsid w:val="00A26641"/>
    <w:rsid w:val="00A6028D"/>
    <w:rsid w:val="00A70790"/>
    <w:rsid w:val="00A80933"/>
    <w:rsid w:val="00A90351"/>
    <w:rsid w:val="00AA3D95"/>
    <w:rsid w:val="00AA7FD2"/>
    <w:rsid w:val="00AB14A8"/>
    <w:rsid w:val="00AE199E"/>
    <w:rsid w:val="00AF22A6"/>
    <w:rsid w:val="00AF7B16"/>
    <w:rsid w:val="00B14FDD"/>
    <w:rsid w:val="00B22945"/>
    <w:rsid w:val="00B45B5E"/>
    <w:rsid w:val="00B47DA5"/>
    <w:rsid w:val="00B54DA6"/>
    <w:rsid w:val="00B670B0"/>
    <w:rsid w:val="00B86A83"/>
    <w:rsid w:val="00B94D4C"/>
    <w:rsid w:val="00BB44B3"/>
    <w:rsid w:val="00BC4CB4"/>
    <w:rsid w:val="00BC752A"/>
    <w:rsid w:val="00BD3D7A"/>
    <w:rsid w:val="00BD42C2"/>
    <w:rsid w:val="00BD45BB"/>
    <w:rsid w:val="00BE3245"/>
    <w:rsid w:val="00BF55B0"/>
    <w:rsid w:val="00C157BD"/>
    <w:rsid w:val="00C16052"/>
    <w:rsid w:val="00C2494C"/>
    <w:rsid w:val="00C315C3"/>
    <w:rsid w:val="00C36165"/>
    <w:rsid w:val="00C4134B"/>
    <w:rsid w:val="00C45DD1"/>
    <w:rsid w:val="00C660BA"/>
    <w:rsid w:val="00C820A5"/>
    <w:rsid w:val="00CA6F34"/>
    <w:rsid w:val="00CB3927"/>
    <w:rsid w:val="00CB5060"/>
    <w:rsid w:val="00CD371D"/>
    <w:rsid w:val="00CD77B9"/>
    <w:rsid w:val="00D07399"/>
    <w:rsid w:val="00D07B3C"/>
    <w:rsid w:val="00D17F6F"/>
    <w:rsid w:val="00D26083"/>
    <w:rsid w:val="00D407C9"/>
    <w:rsid w:val="00D534B6"/>
    <w:rsid w:val="00D61C26"/>
    <w:rsid w:val="00D674EF"/>
    <w:rsid w:val="00D67825"/>
    <w:rsid w:val="00DA245E"/>
    <w:rsid w:val="00DB12ED"/>
    <w:rsid w:val="00DC0247"/>
    <w:rsid w:val="00DC2C1E"/>
    <w:rsid w:val="00DE4F9E"/>
    <w:rsid w:val="00DF2F32"/>
    <w:rsid w:val="00E05451"/>
    <w:rsid w:val="00E10409"/>
    <w:rsid w:val="00E213C7"/>
    <w:rsid w:val="00E23448"/>
    <w:rsid w:val="00E2525C"/>
    <w:rsid w:val="00E47306"/>
    <w:rsid w:val="00E52E75"/>
    <w:rsid w:val="00E57018"/>
    <w:rsid w:val="00E702AC"/>
    <w:rsid w:val="00EB4E47"/>
    <w:rsid w:val="00ED184B"/>
    <w:rsid w:val="00F04508"/>
    <w:rsid w:val="00F10F08"/>
    <w:rsid w:val="00F32060"/>
    <w:rsid w:val="00F32DF3"/>
    <w:rsid w:val="00F40B33"/>
    <w:rsid w:val="00F50681"/>
    <w:rsid w:val="00F7322C"/>
    <w:rsid w:val="00F76EAD"/>
    <w:rsid w:val="00F86C23"/>
    <w:rsid w:val="00F90070"/>
    <w:rsid w:val="00F91D5F"/>
    <w:rsid w:val="00F91E1C"/>
    <w:rsid w:val="00FA755D"/>
    <w:rsid w:val="00FB236F"/>
    <w:rsid w:val="00FB6610"/>
    <w:rsid w:val="00FE4B88"/>
    <w:rsid w:val="00FE66B0"/>
    <w:rsid w:val="00FF23B2"/>
    <w:rsid w:val="00FF5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Balloon Text"/>
    <w:basedOn w:val="a"/>
    <w:link w:val="Char"/>
    <w:uiPriority w:val="99"/>
    <w:semiHidden/>
    <w:unhideWhenUsed/>
    <w:rsid w:val="000D47E9"/>
    <w:rPr>
      <w:sz w:val="18"/>
      <w:szCs w:val="18"/>
    </w:rPr>
  </w:style>
  <w:style w:type="character" w:customStyle="1" w:styleId="Char">
    <w:name w:val="批注框文本 Char"/>
    <w:basedOn w:val="a0"/>
    <w:link w:val="a3"/>
    <w:uiPriority w:val="99"/>
    <w:semiHidden/>
    <w:rsid w:val="000D47E9"/>
    <w:rPr>
      <w:sz w:val="18"/>
      <w:szCs w:val="18"/>
    </w:rPr>
  </w:style>
  <w:style w:type="paragraph" w:styleId="a4">
    <w:name w:val="header"/>
    <w:basedOn w:val="a"/>
    <w:link w:val="Char0"/>
    <w:uiPriority w:val="99"/>
    <w:unhideWhenUsed/>
    <w:rsid w:val="004021F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021F5"/>
    <w:rPr>
      <w:sz w:val="18"/>
      <w:szCs w:val="18"/>
    </w:rPr>
  </w:style>
  <w:style w:type="paragraph" w:styleId="a5">
    <w:name w:val="footer"/>
    <w:basedOn w:val="a"/>
    <w:link w:val="Char1"/>
    <w:uiPriority w:val="99"/>
    <w:unhideWhenUsed/>
    <w:rsid w:val="004021F5"/>
    <w:pPr>
      <w:tabs>
        <w:tab w:val="center" w:pos="4153"/>
        <w:tab w:val="right" w:pos="8306"/>
      </w:tabs>
      <w:snapToGrid w:val="0"/>
      <w:jc w:val="left"/>
    </w:pPr>
    <w:rPr>
      <w:sz w:val="18"/>
      <w:szCs w:val="18"/>
    </w:rPr>
  </w:style>
  <w:style w:type="character" w:customStyle="1" w:styleId="Char1">
    <w:name w:val="页脚 Char"/>
    <w:basedOn w:val="a0"/>
    <w:link w:val="a5"/>
    <w:uiPriority w:val="99"/>
    <w:rsid w:val="004021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Balloon Text"/>
    <w:basedOn w:val="a"/>
    <w:link w:val="Char"/>
    <w:uiPriority w:val="99"/>
    <w:semiHidden/>
    <w:unhideWhenUsed/>
    <w:rsid w:val="000D47E9"/>
    <w:rPr>
      <w:sz w:val="18"/>
      <w:szCs w:val="18"/>
    </w:rPr>
  </w:style>
  <w:style w:type="character" w:customStyle="1" w:styleId="Char">
    <w:name w:val="批注框文本 Char"/>
    <w:basedOn w:val="a0"/>
    <w:link w:val="a3"/>
    <w:uiPriority w:val="99"/>
    <w:semiHidden/>
    <w:rsid w:val="000D47E9"/>
    <w:rPr>
      <w:sz w:val="18"/>
      <w:szCs w:val="18"/>
    </w:rPr>
  </w:style>
  <w:style w:type="paragraph" w:styleId="a4">
    <w:name w:val="header"/>
    <w:basedOn w:val="a"/>
    <w:link w:val="Char0"/>
    <w:uiPriority w:val="99"/>
    <w:unhideWhenUsed/>
    <w:rsid w:val="004021F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021F5"/>
    <w:rPr>
      <w:sz w:val="18"/>
      <w:szCs w:val="18"/>
    </w:rPr>
  </w:style>
  <w:style w:type="paragraph" w:styleId="a5">
    <w:name w:val="footer"/>
    <w:basedOn w:val="a"/>
    <w:link w:val="Char1"/>
    <w:uiPriority w:val="99"/>
    <w:unhideWhenUsed/>
    <w:rsid w:val="004021F5"/>
    <w:pPr>
      <w:tabs>
        <w:tab w:val="center" w:pos="4153"/>
        <w:tab w:val="right" w:pos="8306"/>
      </w:tabs>
      <w:snapToGrid w:val="0"/>
      <w:jc w:val="left"/>
    </w:pPr>
    <w:rPr>
      <w:sz w:val="18"/>
      <w:szCs w:val="18"/>
    </w:rPr>
  </w:style>
  <w:style w:type="character" w:customStyle="1" w:styleId="Char1">
    <w:name w:val="页脚 Char"/>
    <w:basedOn w:val="a0"/>
    <w:link w:val="a5"/>
    <w:uiPriority w:val="99"/>
    <w:rsid w:val="004021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93935">
      <w:bodyDiv w:val="1"/>
      <w:marLeft w:val="0"/>
      <w:marRight w:val="0"/>
      <w:marTop w:val="0"/>
      <w:marBottom w:val="0"/>
      <w:divBdr>
        <w:top w:val="none" w:sz="0" w:space="0" w:color="auto"/>
        <w:left w:val="none" w:sz="0" w:space="0" w:color="auto"/>
        <w:bottom w:val="none" w:sz="0" w:space="0" w:color="auto"/>
        <w:right w:val="none" w:sz="0" w:space="0" w:color="auto"/>
      </w:divBdr>
      <w:divsChild>
        <w:div w:id="522785723">
          <w:marLeft w:val="0"/>
          <w:marRight w:val="0"/>
          <w:marTop w:val="0"/>
          <w:marBottom w:val="0"/>
          <w:divBdr>
            <w:top w:val="none" w:sz="0" w:space="0" w:color="auto"/>
            <w:left w:val="none" w:sz="0" w:space="0" w:color="auto"/>
            <w:bottom w:val="none" w:sz="0" w:space="0" w:color="auto"/>
            <w:right w:val="none" w:sz="0" w:space="0" w:color="auto"/>
          </w:divBdr>
          <w:divsChild>
            <w:div w:id="557546946">
              <w:marLeft w:val="0"/>
              <w:marRight w:val="0"/>
              <w:marTop w:val="0"/>
              <w:marBottom w:val="0"/>
              <w:divBdr>
                <w:top w:val="none" w:sz="0" w:space="0" w:color="auto"/>
                <w:left w:val="none" w:sz="0" w:space="0" w:color="auto"/>
                <w:bottom w:val="none" w:sz="0" w:space="0" w:color="auto"/>
                <w:right w:val="none" w:sz="0" w:space="0" w:color="auto"/>
              </w:divBdr>
              <w:divsChild>
                <w:div w:id="410079455">
                  <w:marLeft w:val="0"/>
                  <w:marRight w:val="0"/>
                  <w:marTop w:val="0"/>
                  <w:marBottom w:val="0"/>
                  <w:divBdr>
                    <w:top w:val="none" w:sz="0" w:space="0" w:color="auto"/>
                    <w:left w:val="none" w:sz="0" w:space="0" w:color="auto"/>
                    <w:bottom w:val="none" w:sz="0" w:space="0" w:color="auto"/>
                    <w:right w:val="none" w:sz="0" w:space="0" w:color="auto"/>
                  </w:divBdr>
                  <w:divsChild>
                    <w:div w:id="695040433">
                      <w:marLeft w:val="0"/>
                      <w:marRight w:val="0"/>
                      <w:marTop w:val="0"/>
                      <w:marBottom w:val="0"/>
                      <w:divBdr>
                        <w:top w:val="none" w:sz="0" w:space="0" w:color="auto"/>
                        <w:left w:val="none" w:sz="0" w:space="0" w:color="auto"/>
                        <w:bottom w:val="none" w:sz="0" w:space="0" w:color="auto"/>
                        <w:right w:val="none" w:sz="0" w:space="0" w:color="auto"/>
                      </w:divBdr>
                      <w:divsChild>
                        <w:div w:id="1250844149">
                          <w:marLeft w:val="0"/>
                          <w:marRight w:val="0"/>
                          <w:marTop w:val="0"/>
                          <w:marBottom w:val="0"/>
                          <w:divBdr>
                            <w:top w:val="none" w:sz="0" w:space="0" w:color="auto"/>
                            <w:left w:val="none" w:sz="0" w:space="0" w:color="auto"/>
                            <w:bottom w:val="none" w:sz="0" w:space="0" w:color="auto"/>
                            <w:right w:val="none" w:sz="0" w:space="0" w:color="auto"/>
                          </w:divBdr>
                          <w:divsChild>
                            <w:div w:id="1350646159">
                              <w:marLeft w:val="0"/>
                              <w:marRight w:val="0"/>
                              <w:marTop w:val="0"/>
                              <w:marBottom w:val="0"/>
                              <w:divBdr>
                                <w:top w:val="single" w:sz="6" w:space="0" w:color="D3D3D3"/>
                                <w:left w:val="none" w:sz="0" w:space="0" w:color="auto"/>
                                <w:bottom w:val="none" w:sz="0" w:space="0" w:color="auto"/>
                                <w:right w:val="none" w:sz="0" w:space="0" w:color="auto"/>
                              </w:divBdr>
                              <w:divsChild>
                                <w:div w:id="1730036029">
                                  <w:marLeft w:val="0"/>
                                  <w:marRight w:val="0"/>
                                  <w:marTop w:val="0"/>
                                  <w:marBottom w:val="0"/>
                                  <w:divBdr>
                                    <w:top w:val="none" w:sz="0" w:space="0" w:color="auto"/>
                                    <w:left w:val="none" w:sz="0" w:space="0" w:color="auto"/>
                                    <w:bottom w:val="none" w:sz="0" w:space="0" w:color="auto"/>
                                    <w:right w:val="none" w:sz="0" w:space="0" w:color="auto"/>
                                  </w:divBdr>
                                  <w:divsChild>
                                    <w:div w:id="683555611">
                                      <w:marLeft w:val="330"/>
                                      <w:marRight w:val="330"/>
                                      <w:marTop w:val="30"/>
                                      <w:marBottom w:val="180"/>
                                      <w:divBdr>
                                        <w:top w:val="none" w:sz="0" w:space="0" w:color="auto"/>
                                        <w:left w:val="none" w:sz="0" w:space="0" w:color="auto"/>
                                        <w:bottom w:val="none" w:sz="0" w:space="0" w:color="auto"/>
                                        <w:right w:val="none" w:sz="0" w:space="0" w:color="auto"/>
                                      </w:divBdr>
                                    </w:div>
                                    <w:div w:id="144130496">
                                      <w:marLeft w:val="330"/>
                                      <w:marRight w:val="330"/>
                                      <w:marTop w:val="0"/>
                                      <w:marBottom w:val="330"/>
                                      <w:divBdr>
                                        <w:top w:val="none" w:sz="0" w:space="0" w:color="auto"/>
                                        <w:left w:val="none" w:sz="0" w:space="0" w:color="auto"/>
                                        <w:bottom w:val="none" w:sz="0" w:space="0" w:color="auto"/>
                                        <w:right w:val="none" w:sz="0" w:space="0" w:color="auto"/>
                                      </w:divBdr>
                                    </w:div>
                                    <w:div w:id="399908321">
                                      <w:marLeft w:val="330"/>
                                      <w:marRight w:val="330"/>
                                      <w:marTop w:val="0"/>
                                      <w:marBottom w:val="330"/>
                                      <w:divBdr>
                                        <w:top w:val="none" w:sz="0" w:space="0" w:color="auto"/>
                                        <w:left w:val="none" w:sz="0" w:space="0" w:color="auto"/>
                                        <w:bottom w:val="none" w:sz="0" w:space="0" w:color="auto"/>
                                        <w:right w:val="none" w:sz="0" w:space="0" w:color="auto"/>
                                      </w:divBdr>
                                      <w:divsChild>
                                        <w:div w:id="269555295">
                                          <w:marLeft w:val="0"/>
                                          <w:marRight w:val="0"/>
                                          <w:marTop w:val="0"/>
                                          <w:marBottom w:val="0"/>
                                          <w:divBdr>
                                            <w:top w:val="none" w:sz="0" w:space="0" w:color="auto"/>
                                            <w:left w:val="none" w:sz="0" w:space="0" w:color="auto"/>
                                            <w:bottom w:val="none" w:sz="0" w:space="0" w:color="auto"/>
                                            <w:right w:val="none" w:sz="0" w:space="0" w:color="auto"/>
                                          </w:divBdr>
                                        </w:div>
                                        <w:div w:id="623384398">
                                          <w:marLeft w:val="0"/>
                                          <w:marRight w:val="0"/>
                                          <w:marTop w:val="0"/>
                                          <w:marBottom w:val="0"/>
                                          <w:divBdr>
                                            <w:top w:val="none" w:sz="0" w:space="0" w:color="auto"/>
                                            <w:left w:val="none" w:sz="0" w:space="0" w:color="auto"/>
                                            <w:bottom w:val="none" w:sz="0" w:space="0" w:color="auto"/>
                                            <w:right w:val="none" w:sz="0" w:space="0" w:color="auto"/>
                                          </w:divBdr>
                                        </w:div>
                                      </w:divsChild>
                                    </w:div>
                                    <w:div w:id="777912667">
                                      <w:marLeft w:val="330"/>
                                      <w:marRight w:val="330"/>
                                      <w:marTop w:val="0"/>
                                      <w:marBottom w:val="330"/>
                                      <w:divBdr>
                                        <w:top w:val="none" w:sz="0" w:space="0" w:color="auto"/>
                                        <w:left w:val="none" w:sz="0" w:space="0" w:color="auto"/>
                                        <w:bottom w:val="none" w:sz="0" w:space="0" w:color="auto"/>
                                        <w:right w:val="none" w:sz="0" w:space="0" w:color="auto"/>
                                      </w:divBdr>
                                      <w:divsChild>
                                        <w:div w:id="1508867095">
                                          <w:marLeft w:val="0"/>
                                          <w:marRight w:val="0"/>
                                          <w:marTop w:val="60"/>
                                          <w:marBottom w:val="60"/>
                                          <w:divBdr>
                                            <w:top w:val="none" w:sz="0" w:space="0" w:color="auto"/>
                                            <w:left w:val="none" w:sz="0" w:space="0" w:color="auto"/>
                                            <w:bottom w:val="none" w:sz="0" w:space="0" w:color="auto"/>
                                            <w:right w:val="none" w:sz="0" w:space="0" w:color="auto"/>
                                          </w:divBdr>
                                        </w:div>
                                      </w:divsChild>
                                    </w:div>
                                    <w:div w:id="671377821">
                                      <w:marLeft w:val="330"/>
                                      <w:marRight w:val="330"/>
                                      <w:marTop w:val="0"/>
                                      <w:marBottom w:val="330"/>
                                      <w:divBdr>
                                        <w:top w:val="none" w:sz="0" w:space="0" w:color="auto"/>
                                        <w:left w:val="none" w:sz="0" w:space="0" w:color="auto"/>
                                        <w:bottom w:val="none" w:sz="0" w:space="0" w:color="auto"/>
                                        <w:right w:val="none" w:sz="0" w:space="0" w:color="auto"/>
                                      </w:divBdr>
                                      <w:divsChild>
                                        <w:div w:id="2116709278">
                                          <w:marLeft w:val="0"/>
                                          <w:marRight w:val="0"/>
                                          <w:marTop w:val="60"/>
                                          <w:marBottom w:val="60"/>
                                          <w:divBdr>
                                            <w:top w:val="none" w:sz="0" w:space="0" w:color="auto"/>
                                            <w:left w:val="none" w:sz="0" w:space="0" w:color="auto"/>
                                            <w:bottom w:val="none" w:sz="0" w:space="0" w:color="auto"/>
                                            <w:right w:val="none" w:sz="0" w:space="0" w:color="auto"/>
                                          </w:divBdr>
                                        </w:div>
                                      </w:divsChild>
                                    </w:div>
                                    <w:div w:id="2068524455">
                                      <w:marLeft w:val="330"/>
                                      <w:marRight w:val="330"/>
                                      <w:marTop w:val="0"/>
                                      <w:marBottom w:val="330"/>
                                      <w:divBdr>
                                        <w:top w:val="none" w:sz="0" w:space="0" w:color="auto"/>
                                        <w:left w:val="none" w:sz="0" w:space="0" w:color="auto"/>
                                        <w:bottom w:val="none" w:sz="0" w:space="0" w:color="auto"/>
                                        <w:right w:val="none" w:sz="0" w:space="0" w:color="auto"/>
                                      </w:divBdr>
                                      <w:divsChild>
                                        <w:div w:id="155570273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3461726">
      <w:bodyDiv w:val="1"/>
      <w:marLeft w:val="0"/>
      <w:marRight w:val="0"/>
      <w:marTop w:val="0"/>
      <w:marBottom w:val="0"/>
      <w:divBdr>
        <w:top w:val="none" w:sz="0" w:space="0" w:color="auto"/>
        <w:left w:val="none" w:sz="0" w:space="0" w:color="auto"/>
        <w:bottom w:val="none" w:sz="0" w:space="0" w:color="auto"/>
        <w:right w:val="none" w:sz="0" w:space="0" w:color="auto"/>
      </w:divBdr>
      <w:divsChild>
        <w:div w:id="1403991848">
          <w:marLeft w:val="0"/>
          <w:marRight w:val="0"/>
          <w:marTop w:val="0"/>
          <w:marBottom w:val="0"/>
          <w:divBdr>
            <w:top w:val="none" w:sz="0" w:space="0" w:color="auto"/>
            <w:left w:val="none" w:sz="0" w:space="0" w:color="auto"/>
            <w:bottom w:val="none" w:sz="0" w:space="0" w:color="auto"/>
            <w:right w:val="none" w:sz="0" w:space="0" w:color="auto"/>
          </w:divBdr>
          <w:divsChild>
            <w:div w:id="1753316383">
              <w:marLeft w:val="0"/>
              <w:marRight w:val="0"/>
              <w:marTop w:val="0"/>
              <w:marBottom w:val="0"/>
              <w:divBdr>
                <w:top w:val="none" w:sz="0" w:space="0" w:color="auto"/>
                <w:left w:val="none" w:sz="0" w:space="0" w:color="auto"/>
                <w:bottom w:val="none" w:sz="0" w:space="0" w:color="auto"/>
                <w:right w:val="none" w:sz="0" w:space="0" w:color="auto"/>
              </w:divBdr>
              <w:divsChild>
                <w:div w:id="966469911">
                  <w:marLeft w:val="0"/>
                  <w:marRight w:val="0"/>
                  <w:marTop w:val="0"/>
                  <w:marBottom w:val="0"/>
                  <w:divBdr>
                    <w:top w:val="none" w:sz="0" w:space="0" w:color="auto"/>
                    <w:left w:val="none" w:sz="0" w:space="0" w:color="auto"/>
                    <w:bottom w:val="none" w:sz="0" w:space="0" w:color="auto"/>
                    <w:right w:val="none" w:sz="0" w:space="0" w:color="auto"/>
                  </w:divBdr>
                  <w:divsChild>
                    <w:div w:id="891035742">
                      <w:marLeft w:val="0"/>
                      <w:marRight w:val="0"/>
                      <w:marTop w:val="0"/>
                      <w:marBottom w:val="0"/>
                      <w:divBdr>
                        <w:top w:val="none" w:sz="0" w:space="0" w:color="auto"/>
                        <w:left w:val="none" w:sz="0" w:space="0" w:color="auto"/>
                        <w:bottom w:val="none" w:sz="0" w:space="0" w:color="auto"/>
                        <w:right w:val="none" w:sz="0" w:space="0" w:color="auto"/>
                      </w:divBdr>
                      <w:divsChild>
                        <w:div w:id="1312949707">
                          <w:marLeft w:val="0"/>
                          <w:marRight w:val="0"/>
                          <w:marTop w:val="0"/>
                          <w:marBottom w:val="0"/>
                          <w:divBdr>
                            <w:top w:val="none" w:sz="0" w:space="0" w:color="auto"/>
                            <w:left w:val="none" w:sz="0" w:space="0" w:color="auto"/>
                            <w:bottom w:val="none" w:sz="0" w:space="0" w:color="auto"/>
                            <w:right w:val="none" w:sz="0" w:space="0" w:color="auto"/>
                          </w:divBdr>
                          <w:divsChild>
                            <w:div w:id="1684093358">
                              <w:marLeft w:val="0"/>
                              <w:marRight w:val="0"/>
                              <w:marTop w:val="0"/>
                              <w:marBottom w:val="0"/>
                              <w:divBdr>
                                <w:top w:val="single" w:sz="6" w:space="0" w:color="D3D3D3"/>
                                <w:left w:val="none" w:sz="0" w:space="0" w:color="auto"/>
                                <w:bottom w:val="none" w:sz="0" w:space="0" w:color="auto"/>
                                <w:right w:val="none" w:sz="0" w:space="0" w:color="auto"/>
                              </w:divBdr>
                              <w:divsChild>
                                <w:div w:id="864633933">
                                  <w:marLeft w:val="0"/>
                                  <w:marRight w:val="0"/>
                                  <w:marTop w:val="0"/>
                                  <w:marBottom w:val="0"/>
                                  <w:divBdr>
                                    <w:top w:val="none" w:sz="0" w:space="0" w:color="auto"/>
                                    <w:left w:val="none" w:sz="0" w:space="0" w:color="auto"/>
                                    <w:bottom w:val="none" w:sz="0" w:space="0" w:color="auto"/>
                                    <w:right w:val="none" w:sz="0" w:space="0" w:color="auto"/>
                                  </w:divBdr>
                                  <w:divsChild>
                                    <w:div w:id="612054427">
                                      <w:marLeft w:val="330"/>
                                      <w:marRight w:val="330"/>
                                      <w:marTop w:val="30"/>
                                      <w:marBottom w:val="180"/>
                                      <w:divBdr>
                                        <w:top w:val="none" w:sz="0" w:space="0" w:color="auto"/>
                                        <w:left w:val="none" w:sz="0" w:space="0" w:color="auto"/>
                                        <w:bottom w:val="none" w:sz="0" w:space="0" w:color="auto"/>
                                        <w:right w:val="none" w:sz="0" w:space="0" w:color="auto"/>
                                      </w:divBdr>
                                    </w:div>
                                    <w:div w:id="69928302">
                                      <w:marLeft w:val="330"/>
                                      <w:marRight w:val="330"/>
                                      <w:marTop w:val="0"/>
                                      <w:marBottom w:val="330"/>
                                      <w:divBdr>
                                        <w:top w:val="none" w:sz="0" w:space="0" w:color="auto"/>
                                        <w:left w:val="none" w:sz="0" w:space="0" w:color="auto"/>
                                        <w:bottom w:val="none" w:sz="0" w:space="0" w:color="auto"/>
                                        <w:right w:val="none" w:sz="0" w:space="0" w:color="auto"/>
                                      </w:divBdr>
                                    </w:div>
                                    <w:div w:id="91973982">
                                      <w:marLeft w:val="330"/>
                                      <w:marRight w:val="330"/>
                                      <w:marTop w:val="0"/>
                                      <w:marBottom w:val="330"/>
                                      <w:divBdr>
                                        <w:top w:val="none" w:sz="0" w:space="0" w:color="auto"/>
                                        <w:left w:val="none" w:sz="0" w:space="0" w:color="auto"/>
                                        <w:bottom w:val="none" w:sz="0" w:space="0" w:color="auto"/>
                                        <w:right w:val="none" w:sz="0" w:space="0" w:color="auto"/>
                                      </w:divBdr>
                                      <w:divsChild>
                                        <w:div w:id="1252079446">
                                          <w:marLeft w:val="0"/>
                                          <w:marRight w:val="0"/>
                                          <w:marTop w:val="0"/>
                                          <w:marBottom w:val="0"/>
                                          <w:divBdr>
                                            <w:top w:val="none" w:sz="0" w:space="0" w:color="auto"/>
                                            <w:left w:val="none" w:sz="0" w:space="0" w:color="auto"/>
                                            <w:bottom w:val="none" w:sz="0" w:space="0" w:color="auto"/>
                                            <w:right w:val="none" w:sz="0" w:space="0" w:color="auto"/>
                                          </w:divBdr>
                                        </w:div>
                                        <w:div w:id="2008630233">
                                          <w:marLeft w:val="0"/>
                                          <w:marRight w:val="0"/>
                                          <w:marTop w:val="0"/>
                                          <w:marBottom w:val="0"/>
                                          <w:divBdr>
                                            <w:top w:val="none" w:sz="0" w:space="0" w:color="auto"/>
                                            <w:left w:val="none" w:sz="0" w:space="0" w:color="auto"/>
                                            <w:bottom w:val="none" w:sz="0" w:space="0" w:color="auto"/>
                                            <w:right w:val="none" w:sz="0" w:space="0" w:color="auto"/>
                                          </w:divBdr>
                                        </w:div>
                                      </w:divsChild>
                                    </w:div>
                                    <w:div w:id="1312784091">
                                      <w:marLeft w:val="330"/>
                                      <w:marRight w:val="330"/>
                                      <w:marTop w:val="0"/>
                                      <w:marBottom w:val="330"/>
                                      <w:divBdr>
                                        <w:top w:val="none" w:sz="0" w:space="0" w:color="auto"/>
                                        <w:left w:val="none" w:sz="0" w:space="0" w:color="auto"/>
                                        <w:bottom w:val="none" w:sz="0" w:space="0" w:color="auto"/>
                                        <w:right w:val="none" w:sz="0" w:space="0" w:color="auto"/>
                                      </w:divBdr>
                                      <w:divsChild>
                                        <w:div w:id="1388258225">
                                          <w:marLeft w:val="0"/>
                                          <w:marRight w:val="0"/>
                                          <w:marTop w:val="60"/>
                                          <w:marBottom w:val="60"/>
                                          <w:divBdr>
                                            <w:top w:val="none" w:sz="0" w:space="0" w:color="auto"/>
                                            <w:left w:val="none" w:sz="0" w:space="0" w:color="auto"/>
                                            <w:bottom w:val="none" w:sz="0" w:space="0" w:color="auto"/>
                                            <w:right w:val="none" w:sz="0" w:space="0" w:color="auto"/>
                                          </w:divBdr>
                                        </w:div>
                                      </w:divsChild>
                                    </w:div>
                                    <w:div w:id="316232504">
                                      <w:marLeft w:val="330"/>
                                      <w:marRight w:val="330"/>
                                      <w:marTop w:val="0"/>
                                      <w:marBottom w:val="330"/>
                                      <w:divBdr>
                                        <w:top w:val="none" w:sz="0" w:space="0" w:color="auto"/>
                                        <w:left w:val="none" w:sz="0" w:space="0" w:color="auto"/>
                                        <w:bottom w:val="none" w:sz="0" w:space="0" w:color="auto"/>
                                        <w:right w:val="none" w:sz="0" w:space="0" w:color="auto"/>
                                      </w:divBdr>
                                      <w:divsChild>
                                        <w:div w:id="1467896501">
                                          <w:marLeft w:val="0"/>
                                          <w:marRight w:val="0"/>
                                          <w:marTop w:val="60"/>
                                          <w:marBottom w:val="60"/>
                                          <w:divBdr>
                                            <w:top w:val="none" w:sz="0" w:space="0" w:color="auto"/>
                                            <w:left w:val="none" w:sz="0" w:space="0" w:color="auto"/>
                                            <w:bottom w:val="none" w:sz="0" w:space="0" w:color="auto"/>
                                            <w:right w:val="none" w:sz="0" w:space="0" w:color="auto"/>
                                          </w:divBdr>
                                        </w:div>
                                      </w:divsChild>
                                    </w:div>
                                    <w:div w:id="677385402">
                                      <w:marLeft w:val="330"/>
                                      <w:marRight w:val="330"/>
                                      <w:marTop w:val="0"/>
                                      <w:marBottom w:val="330"/>
                                      <w:divBdr>
                                        <w:top w:val="none" w:sz="0" w:space="0" w:color="auto"/>
                                        <w:left w:val="none" w:sz="0" w:space="0" w:color="auto"/>
                                        <w:bottom w:val="none" w:sz="0" w:space="0" w:color="auto"/>
                                        <w:right w:val="none" w:sz="0" w:space="0" w:color="auto"/>
                                      </w:divBdr>
                                      <w:divsChild>
                                        <w:div w:id="75668184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0981139">
      <w:bodyDiv w:val="1"/>
      <w:marLeft w:val="0"/>
      <w:marRight w:val="0"/>
      <w:marTop w:val="0"/>
      <w:marBottom w:val="0"/>
      <w:divBdr>
        <w:top w:val="none" w:sz="0" w:space="0" w:color="auto"/>
        <w:left w:val="none" w:sz="0" w:space="0" w:color="auto"/>
        <w:bottom w:val="none" w:sz="0" w:space="0" w:color="auto"/>
        <w:right w:val="none" w:sz="0" w:space="0" w:color="auto"/>
      </w:divBdr>
      <w:divsChild>
        <w:div w:id="1107384988">
          <w:marLeft w:val="0"/>
          <w:marRight w:val="0"/>
          <w:marTop w:val="0"/>
          <w:marBottom w:val="0"/>
          <w:divBdr>
            <w:top w:val="none" w:sz="0" w:space="0" w:color="auto"/>
            <w:left w:val="none" w:sz="0" w:space="0" w:color="auto"/>
            <w:bottom w:val="none" w:sz="0" w:space="0" w:color="auto"/>
            <w:right w:val="none" w:sz="0" w:space="0" w:color="auto"/>
          </w:divBdr>
          <w:divsChild>
            <w:div w:id="1589462349">
              <w:marLeft w:val="0"/>
              <w:marRight w:val="0"/>
              <w:marTop w:val="0"/>
              <w:marBottom w:val="0"/>
              <w:divBdr>
                <w:top w:val="none" w:sz="0" w:space="0" w:color="auto"/>
                <w:left w:val="none" w:sz="0" w:space="0" w:color="auto"/>
                <w:bottom w:val="none" w:sz="0" w:space="0" w:color="auto"/>
                <w:right w:val="none" w:sz="0" w:space="0" w:color="auto"/>
              </w:divBdr>
              <w:divsChild>
                <w:div w:id="1098865586">
                  <w:marLeft w:val="0"/>
                  <w:marRight w:val="0"/>
                  <w:marTop w:val="0"/>
                  <w:marBottom w:val="0"/>
                  <w:divBdr>
                    <w:top w:val="none" w:sz="0" w:space="0" w:color="auto"/>
                    <w:left w:val="none" w:sz="0" w:space="0" w:color="auto"/>
                    <w:bottom w:val="none" w:sz="0" w:space="0" w:color="auto"/>
                    <w:right w:val="none" w:sz="0" w:space="0" w:color="auto"/>
                  </w:divBdr>
                  <w:divsChild>
                    <w:div w:id="1175413735">
                      <w:marLeft w:val="0"/>
                      <w:marRight w:val="0"/>
                      <w:marTop w:val="0"/>
                      <w:marBottom w:val="0"/>
                      <w:divBdr>
                        <w:top w:val="none" w:sz="0" w:space="0" w:color="auto"/>
                        <w:left w:val="none" w:sz="0" w:space="0" w:color="auto"/>
                        <w:bottom w:val="none" w:sz="0" w:space="0" w:color="auto"/>
                        <w:right w:val="none" w:sz="0" w:space="0" w:color="auto"/>
                      </w:divBdr>
                      <w:divsChild>
                        <w:div w:id="1710568727">
                          <w:marLeft w:val="0"/>
                          <w:marRight w:val="0"/>
                          <w:marTop w:val="0"/>
                          <w:marBottom w:val="0"/>
                          <w:divBdr>
                            <w:top w:val="none" w:sz="0" w:space="0" w:color="auto"/>
                            <w:left w:val="none" w:sz="0" w:space="0" w:color="auto"/>
                            <w:bottom w:val="none" w:sz="0" w:space="0" w:color="auto"/>
                            <w:right w:val="none" w:sz="0" w:space="0" w:color="auto"/>
                          </w:divBdr>
                          <w:divsChild>
                            <w:div w:id="1672486206">
                              <w:marLeft w:val="0"/>
                              <w:marRight w:val="0"/>
                              <w:marTop w:val="0"/>
                              <w:marBottom w:val="0"/>
                              <w:divBdr>
                                <w:top w:val="single" w:sz="6" w:space="0" w:color="D3D3D3"/>
                                <w:left w:val="none" w:sz="0" w:space="0" w:color="auto"/>
                                <w:bottom w:val="none" w:sz="0" w:space="0" w:color="auto"/>
                                <w:right w:val="none" w:sz="0" w:space="0" w:color="auto"/>
                              </w:divBdr>
                              <w:divsChild>
                                <w:div w:id="1741098851">
                                  <w:marLeft w:val="0"/>
                                  <w:marRight w:val="0"/>
                                  <w:marTop w:val="0"/>
                                  <w:marBottom w:val="0"/>
                                  <w:divBdr>
                                    <w:top w:val="none" w:sz="0" w:space="0" w:color="auto"/>
                                    <w:left w:val="none" w:sz="0" w:space="0" w:color="auto"/>
                                    <w:bottom w:val="none" w:sz="0" w:space="0" w:color="auto"/>
                                    <w:right w:val="none" w:sz="0" w:space="0" w:color="auto"/>
                                  </w:divBdr>
                                  <w:divsChild>
                                    <w:div w:id="365713926">
                                      <w:marLeft w:val="330"/>
                                      <w:marRight w:val="330"/>
                                      <w:marTop w:val="30"/>
                                      <w:marBottom w:val="180"/>
                                      <w:divBdr>
                                        <w:top w:val="none" w:sz="0" w:space="0" w:color="auto"/>
                                        <w:left w:val="none" w:sz="0" w:space="0" w:color="auto"/>
                                        <w:bottom w:val="none" w:sz="0" w:space="0" w:color="auto"/>
                                        <w:right w:val="none" w:sz="0" w:space="0" w:color="auto"/>
                                      </w:divBdr>
                                    </w:div>
                                    <w:div w:id="1041131102">
                                      <w:marLeft w:val="330"/>
                                      <w:marRight w:val="330"/>
                                      <w:marTop w:val="0"/>
                                      <w:marBottom w:val="330"/>
                                      <w:divBdr>
                                        <w:top w:val="none" w:sz="0" w:space="0" w:color="auto"/>
                                        <w:left w:val="none" w:sz="0" w:space="0" w:color="auto"/>
                                        <w:bottom w:val="none" w:sz="0" w:space="0" w:color="auto"/>
                                        <w:right w:val="none" w:sz="0" w:space="0" w:color="auto"/>
                                      </w:divBdr>
                                    </w:div>
                                    <w:div w:id="140271305">
                                      <w:marLeft w:val="330"/>
                                      <w:marRight w:val="330"/>
                                      <w:marTop w:val="0"/>
                                      <w:marBottom w:val="330"/>
                                      <w:divBdr>
                                        <w:top w:val="none" w:sz="0" w:space="0" w:color="auto"/>
                                        <w:left w:val="none" w:sz="0" w:space="0" w:color="auto"/>
                                        <w:bottom w:val="none" w:sz="0" w:space="0" w:color="auto"/>
                                        <w:right w:val="none" w:sz="0" w:space="0" w:color="auto"/>
                                      </w:divBdr>
                                      <w:divsChild>
                                        <w:div w:id="989406007">
                                          <w:marLeft w:val="0"/>
                                          <w:marRight w:val="0"/>
                                          <w:marTop w:val="0"/>
                                          <w:marBottom w:val="0"/>
                                          <w:divBdr>
                                            <w:top w:val="none" w:sz="0" w:space="0" w:color="auto"/>
                                            <w:left w:val="none" w:sz="0" w:space="0" w:color="auto"/>
                                            <w:bottom w:val="none" w:sz="0" w:space="0" w:color="auto"/>
                                            <w:right w:val="none" w:sz="0" w:space="0" w:color="auto"/>
                                          </w:divBdr>
                                        </w:div>
                                        <w:div w:id="1044600548">
                                          <w:marLeft w:val="0"/>
                                          <w:marRight w:val="0"/>
                                          <w:marTop w:val="0"/>
                                          <w:marBottom w:val="0"/>
                                          <w:divBdr>
                                            <w:top w:val="none" w:sz="0" w:space="0" w:color="auto"/>
                                            <w:left w:val="none" w:sz="0" w:space="0" w:color="auto"/>
                                            <w:bottom w:val="none" w:sz="0" w:space="0" w:color="auto"/>
                                            <w:right w:val="none" w:sz="0" w:space="0" w:color="auto"/>
                                          </w:divBdr>
                                        </w:div>
                                      </w:divsChild>
                                    </w:div>
                                    <w:div w:id="426926203">
                                      <w:marLeft w:val="330"/>
                                      <w:marRight w:val="330"/>
                                      <w:marTop w:val="0"/>
                                      <w:marBottom w:val="330"/>
                                      <w:divBdr>
                                        <w:top w:val="none" w:sz="0" w:space="0" w:color="auto"/>
                                        <w:left w:val="none" w:sz="0" w:space="0" w:color="auto"/>
                                        <w:bottom w:val="none" w:sz="0" w:space="0" w:color="auto"/>
                                        <w:right w:val="none" w:sz="0" w:space="0" w:color="auto"/>
                                      </w:divBdr>
                                      <w:divsChild>
                                        <w:div w:id="1899592366">
                                          <w:marLeft w:val="0"/>
                                          <w:marRight w:val="0"/>
                                          <w:marTop w:val="60"/>
                                          <w:marBottom w:val="60"/>
                                          <w:divBdr>
                                            <w:top w:val="none" w:sz="0" w:space="0" w:color="auto"/>
                                            <w:left w:val="none" w:sz="0" w:space="0" w:color="auto"/>
                                            <w:bottom w:val="none" w:sz="0" w:space="0" w:color="auto"/>
                                            <w:right w:val="none" w:sz="0" w:space="0" w:color="auto"/>
                                          </w:divBdr>
                                        </w:div>
                                      </w:divsChild>
                                    </w:div>
                                    <w:div w:id="1612975393">
                                      <w:marLeft w:val="330"/>
                                      <w:marRight w:val="330"/>
                                      <w:marTop w:val="0"/>
                                      <w:marBottom w:val="330"/>
                                      <w:divBdr>
                                        <w:top w:val="none" w:sz="0" w:space="0" w:color="auto"/>
                                        <w:left w:val="none" w:sz="0" w:space="0" w:color="auto"/>
                                        <w:bottom w:val="none" w:sz="0" w:space="0" w:color="auto"/>
                                        <w:right w:val="none" w:sz="0" w:space="0" w:color="auto"/>
                                      </w:divBdr>
                                      <w:divsChild>
                                        <w:div w:id="48503949">
                                          <w:marLeft w:val="0"/>
                                          <w:marRight w:val="0"/>
                                          <w:marTop w:val="60"/>
                                          <w:marBottom w:val="60"/>
                                          <w:divBdr>
                                            <w:top w:val="none" w:sz="0" w:space="0" w:color="auto"/>
                                            <w:left w:val="none" w:sz="0" w:space="0" w:color="auto"/>
                                            <w:bottom w:val="none" w:sz="0" w:space="0" w:color="auto"/>
                                            <w:right w:val="none" w:sz="0" w:space="0" w:color="auto"/>
                                          </w:divBdr>
                                        </w:div>
                                      </w:divsChild>
                                    </w:div>
                                    <w:div w:id="537013871">
                                      <w:marLeft w:val="330"/>
                                      <w:marRight w:val="330"/>
                                      <w:marTop w:val="0"/>
                                      <w:marBottom w:val="330"/>
                                      <w:divBdr>
                                        <w:top w:val="none" w:sz="0" w:space="0" w:color="auto"/>
                                        <w:left w:val="none" w:sz="0" w:space="0" w:color="auto"/>
                                        <w:bottom w:val="none" w:sz="0" w:space="0" w:color="auto"/>
                                        <w:right w:val="none" w:sz="0" w:space="0" w:color="auto"/>
                                      </w:divBdr>
                                      <w:divsChild>
                                        <w:div w:id="106267628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462816">
      <w:bodyDiv w:val="1"/>
      <w:marLeft w:val="0"/>
      <w:marRight w:val="0"/>
      <w:marTop w:val="0"/>
      <w:marBottom w:val="0"/>
      <w:divBdr>
        <w:top w:val="none" w:sz="0" w:space="0" w:color="auto"/>
        <w:left w:val="none" w:sz="0" w:space="0" w:color="auto"/>
        <w:bottom w:val="none" w:sz="0" w:space="0" w:color="auto"/>
        <w:right w:val="none" w:sz="0" w:space="0" w:color="auto"/>
      </w:divBdr>
      <w:divsChild>
        <w:div w:id="509872825">
          <w:marLeft w:val="0"/>
          <w:marRight w:val="0"/>
          <w:marTop w:val="0"/>
          <w:marBottom w:val="0"/>
          <w:divBdr>
            <w:top w:val="none" w:sz="0" w:space="0" w:color="auto"/>
            <w:left w:val="none" w:sz="0" w:space="0" w:color="auto"/>
            <w:bottom w:val="none" w:sz="0" w:space="0" w:color="auto"/>
            <w:right w:val="none" w:sz="0" w:space="0" w:color="auto"/>
          </w:divBdr>
          <w:divsChild>
            <w:div w:id="1340157259">
              <w:marLeft w:val="0"/>
              <w:marRight w:val="0"/>
              <w:marTop w:val="0"/>
              <w:marBottom w:val="0"/>
              <w:divBdr>
                <w:top w:val="none" w:sz="0" w:space="0" w:color="auto"/>
                <w:left w:val="none" w:sz="0" w:space="0" w:color="auto"/>
                <w:bottom w:val="none" w:sz="0" w:space="0" w:color="auto"/>
                <w:right w:val="none" w:sz="0" w:space="0" w:color="auto"/>
              </w:divBdr>
              <w:divsChild>
                <w:div w:id="1975132568">
                  <w:marLeft w:val="0"/>
                  <w:marRight w:val="0"/>
                  <w:marTop w:val="0"/>
                  <w:marBottom w:val="0"/>
                  <w:divBdr>
                    <w:top w:val="none" w:sz="0" w:space="0" w:color="auto"/>
                    <w:left w:val="none" w:sz="0" w:space="0" w:color="auto"/>
                    <w:bottom w:val="none" w:sz="0" w:space="0" w:color="auto"/>
                    <w:right w:val="none" w:sz="0" w:space="0" w:color="auto"/>
                  </w:divBdr>
                  <w:divsChild>
                    <w:div w:id="888221285">
                      <w:marLeft w:val="0"/>
                      <w:marRight w:val="0"/>
                      <w:marTop w:val="0"/>
                      <w:marBottom w:val="0"/>
                      <w:divBdr>
                        <w:top w:val="none" w:sz="0" w:space="0" w:color="auto"/>
                        <w:left w:val="none" w:sz="0" w:space="0" w:color="auto"/>
                        <w:bottom w:val="none" w:sz="0" w:space="0" w:color="auto"/>
                        <w:right w:val="none" w:sz="0" w:space="0" w:color="auto"/>
                      </w:divBdr>
                      <w:divsChild>
                        <w:div w:id="1918708046">
                          <w:marLeft w:val="0"/>
                          <w:marRight w:val="0"/>
                          <w:marTop w:val="0"/>
                          <w:marBottom w:val="0"/>
                          <w:divBdr>
                            <w:top w:val="none" w:sz="0" w:space="0" w:color="auto"/>
                            <w:left w:val="none" w:sz="0" w:space="0" w:color="auto"/>
                            <w:bottom w:val="none" w:sz="0" w:space="0" w:color="auto"/>
                            <w:right w:val="none" w:sz="0" w:space="0" w:color="auto"/>
                          </w:divBdr>
                          <w:divsChild>
                            <w:div w:id="1162700440">
                              <w:marLeft w:val="0"/>
                              <w:marRight w:val="0"/>
                              <w:marTop w:val="0"/>
                              <w:marBottom w:val="0"/>
                              <w:divBdr>
                                <w:top w:val="single" w:sz="6" w:space="0" w:color="D3D3D3"/>
                                <w:left w:val="none" w:sz="0" w:space="0" w:color="auto"/>
                                <w:bottom w:val="none" w:sz="0" w:space="0" w:color="auto"/>
                                <w:right w:val="none" w:sz="0" w:space="0" w:color="auto"/>
                              </w:divBdr>
                              <w:divsChild>
                                <w:div w:id="1937253734">
                                  <w:marLeft w:val="0"/>
                                  <w:marRight w:val="0"/>
                                  <w:marTop w:val="0"/>
                                  <w:marBottom w:val="0"/>
                                  <w:divBdr>
                                    <w:top w:val="none" w:sz="0" w:space="0" w:color="auto"/>
                                    <w:left w:val="none" w:sz="0" w:space="0" w:color="auto"/>
                                    <w:bottom w:val="none" w:sz="0" w:space="0" w:color="auto"/>
                                    <w:right w:val="none" w:sz="0" w:space="0" w:color="auto"/>
                                  </w:divBdr>
                                  <w:divsChild>
                                    <w:div w:id="1110854551">
                                      <w:marLeft w:val="330"/>
                                      <w:marRight w:val="330"/>
                                      <w:marTop w:val="30"/>
                                      <w:marBottom w:val="180"/>
                                      <w:divBdr>
                                        <w:top w:val="none" w:sz="0" w:space="0" w:color="auto"/>
                                        <w:left w:val="none" w:sz="0" w:space="0" w:color="auto"/>
                                        <w:bottom w:val="none" w:sz="0" w:space="0" w:color="auto"/>
                                        <w:right w:val="none" w:sz="0" w:space="0" w:color="auto"/>
                                      </w:divBdr>
                                    </w:div>
                                    <w:div w:id="1817330674">
                                      <w:marLeft w:val="330"/>
                                      <w:marRight w:val="330"/>
                                      <w:marTop w:val="0"/>
                                      <w:marBottom w:val="330"/>
                                      <w:divBdr>
                                        <w:top w:val="none" w:sz="0" w:space="0" w:color="auto"/>
                                        <w:left w:val="none" w:sz="0" w:space="0" w:color="auto"/>
                                        <w:bottom w:val="none" w:sz="0" w:space="0" w:color="auto"/>
                                        <w:right w:val="none" w:sz="0" w:space="0" w:color="auto"/>
                                      </w:divBdr>
                                    </w:div>
                                    <w:div w:id="213582910">
                                      <w:marLeft w:val="330"/>
                                      <w:marRight w:val="330"/>
                                      <w:marTop w:val="0"/>
                                      <w:marBottom w:val="330"/>
                                      <w:divBdr>
                                        <w:top w:val="none" w:sz="0" w:space="0" w:color="auto"/>
                                        <w:left w:val="none" w:sz="0" w:space="0" w:color="auto"/>
                                        <w:bottom w:val="none" w:sz="0" w:space="0" w:color="auto"/>
                                        <w:right w:val="none" w:sz="0" w:space="0" w:color="auto"/>
                                      </w:divBdr>
                                      <w:divsChild>
                                        <w:div w:id="680088562">
                                          <w:marLeft w:val="0"/>
                                          <w:marRight w:val="0"/>
                                          <w:marTop w:val="0"/>
                                          <w:marBottom w:val="0"/>
                                          <w:divBdr>
                                            <w:top w:val="none" w:sz="0" w:space="0" w:color="auto"/>
                                            <w:left w:val="none" w:sz="0" w:space="0" w:color="auto"/>
                                            <w:bottom w:val="none" w:sz="0" w:space="0" w:color="auto"/>
                                            <w:right w:val="none" w:sz="0" w:space="0" w:color="auto"/>
                                          </w:divBdr>
                                        </w:div>
                                        <w:div w:id="45375121">
                                          <w:marLeft w:val="0"/>
                                          <w:marRight w:val="0"/>
                                          <w:marTop w:val="0"/>
                                          <w:marBottom w:val="0"/>
                                          <w:divBdr>
                                            <w:top w:val="none" w:sz="0" w:space="0" w:color="auto"/>
                                            <w:left w:val="none" w:sz="0" w:space="0" w:color="auto"/>
                                            <w:bottom w:val="none" w:sz="0" w:space="0" w:color="auto"/>
                                            <w:right w:val="none" w:sz="0" w:space="0" w:color="auto"/>
                                          </w:divBdr>
                                        </w:div>
                                      </w:divsChild>
                                    </w:div>
                                    <w:div w:id="200365523">
                                      <w:marLeft w:val="330"/>
                                      <w:marRight w:val="330"/>
                                      <w:marTop w:val="0"/>
                                      <w:marBottom w:val="330"/>
                                      <w:divBdr>
                                        <w:top w:val="none" w:sz="0" w:space="0" w:color="auto"/>
                                        <w:left w:val="none" w:sz="0" w:space="0" w:color="auto"/>
                                        <w:bottom w:val="none" w:sz="0" w:space="0" w:color="auto"/>
                                        <w:right w:val="none" w:sz="0" w:space="0" w:color="auto"/>
                                      </w:divBdr>
                                      <w:divsChild>
                                        <w:div w:id="1498616827">
                                          <w:marLeft w:val="0"/>
                                          <w:marRight w:val="0"/>
                                          <w:marTop w:val="60"/>
                                          <w:marBottom w:val="60"/>
                                          <w:divBdr>
                                            <w:top w:val="none" w:sz="0" w:space="0" w:color="auto"/>
                                            <w:left w:val="none" w:sz="0" w:space="0" w:color="auto"/>
                                            <w:bottom w:val="none" w:sz="0" w:space="0" w:color="auto"/>
                                            <w:right w:val="none" w:sz="0" w:space="0" w:color="auto"/>
                                          </w:divBdr>
                                        </w:div>
                                      </w:divsChild>
                                    </w:div>
                                    <w:div w:id="1573202184">
                                      <w:marLeft w:val="330"/>
                                      <w:marRight w:val="330"/>
                                      <w:marTop w:val="0"/>
                                      <w:marBottom w:val="330"/>
                                      <w:divBdr>
                                        <w:top w:val="none" w:sz="0" w:space="0" w:color="auto"/>
                                        <w:left w:val="none" w:sz="0" w:space="0" w:color="auto"/>
                                        <w:bottom w:val="none" w:sz="0" w:space="0" w:color="auto"/>
                                        <w:right w:val="none" w:sz="0" w:space="0" w:color="auto"/>
                                      </w:divBdr>
                                      <w:divsChild>
                                        <w:div w:id="733701189">
                                          <w:marLeft w:val="0"/>
                                          <w:marRight w:val="0"/>
                                          <w:marTop w:val="60"/>
                                          <w:marBottom w:val="60"/>
                                          <w:divBdr>
                                            <w:top w:val="none" w:sz="0" w:space="0" w:color="auto"/>
                                            <w:left w:val="none" w:sz="0" w:space="0" w:color="auto"/>
                                            <w:bottom w:val="none" w:sz="0" w:space="0" w:color="auto"/>
                                            <w:right w:val="none" w:sz="0" w:space="0" w:color="auto"/>
                                          </w:divBdr>
                                        </w:div>
                                      </w:divsChild>
                                    </w:div>
                                    <w:div w:id="355934410">
                                      <w:marLeft w:val="330"/>
                                      <w:marRight w:val="330"/>
                                      <w:marTop w:val="0"/>
                                      <w:marBottom w:val="330"/>
                                      <w:divBdr>
                                        <w:top w:val="none" w:sz="0" w:space="0" w:color="auto"/>
                                        <w:left w:val="none" w:sz="0" w:space="0" w:color="auto"/>
                                        <w:bottom w:val="none" w:sz="0" w:space="0" w:color="auto"/>
                                        <w:right w:val="none" w:sz="0" w:space="0" w:color="auto"/>
                                      </w:divBdr>
                                      <w:divsChild>
                                        <w:div w:id="76364745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pps.webofknowledge.com/OneClickSearch.do?product=UA&amp;search_mode=OneClickSearch&amp;SID=S1cabSQI6wQ4DMfvMeJ&amp;field=AU&amp;value=Zhu,%20XF&amp;ut=1107054&amp;pos=%7b2%7d&amp;excludeEventConfig=ExcludeIfFromFullRecPage" TargetMode="External"/><Relationship Id="rId18" Type="http://schemas.openxmlformats.org/officeDocument/2006/relationships/hyperlink" Target="https://apps.webofknowledge.com/full_record.do?product=UA&amp;search_mode=GeneralSearch&amp;qid=2&amp;SID=S1cabSQI6wQ4DMfvMeJ&amp;page=1&amp;doc=6" TargetMode="External"/><Relationship Id="rId26" Type="http://schemas.openxmlformats.org/officeDocument/2006/relationships/hyperlink" Target="https://apps.webofknowledge.com/OneClickSearch.do?product=UA&amp;search_mode=OneClickSearch&amp;SID=X1a1PHNDxFyQrDGstlR&amp;field=AU&amp;value=Zhu,%20XF&amp;ut=1107054&amp;pos=%7b2%7d&amp;excludeEventConfig=ExcludeIfFromFullRecPage" TargetMode="External"/><Relationship Id="rId39" Type="http://schemas.openxmlformats.org/officeDocument/2006/relationships/hyperlink" Target="https://apps.webofknowledge.com/full_record.do?product=UA&amp;search_mode=GeneralSearch&amp;qid=2&amp;SID=X1a1PHNDxFyQrDGstlR&amp;page=1&amp;doc=7" TargetMode="External"/><Relationship Id="rId3" Type="http://schemas.openxmlformats.org/officeDocument/2006/relationships/settings" Target="settings.xml"/><Relationship Id="rId21" Type="http://schemas.openxmlformats.org/officeDocument/2006/relationships/hyperlink" Target="javascript:;" TargetMode="External"/><Relationship Id="rId34" Type="http://schemas.openxmlformats.org/officeDocument/2006/relationships/hyperlink" Target="https://apps.webofknowledge.com/OneClickSearch.do?product=UA&amp;search_mode=OneClickSearch&amp;SID=X1a1PHNDxFyQrDGstlR&amp;field=AU&amp;value=Zhu,%20XF&amp;ut=1107054&amp;pos=%7b2%7d&amp;excludeEventConfig=ExcludeIfFromFullRecPage" TargetMode="External"/><Relationship Id="rId42" Type="http://schemas.openxmlformats.org/officeDocument/2006/relationships/hyperlink" Target="https://apps.webofknowledge.com/OneClickSearch.do?product=UA&amp;search_mode=OneClickSearch&amp;excludeEventConfig=ExcludeIfFromFullRecPage&amp;SID=X1a1PHNDxFyQrDGstlR&amp;field=AU&amp;value=Mei,%20HX" TargetMode="External"/><Relationship Id="rId47" Type="http://schemas.openxmlformats.org/officeDocument/2006/relationships/hyperlink" Target="https://apps.webofknowledge.com/full_record.do?product=UA&amp;search_mode=GeneralSearch&amp;qid=2&amp;SID=X1a1PHNDxFyQrDGstlR&amp;page=1&amp;doc=2" TargetMode="External"/><Relationship Id="rId50" Type="http://schemas.openxmlformats.org/officeDocument/2006/relationships/hyperlink" Target="https://apps.webofknowledge.com/OneClickSearch.do?product=UA&amp;search_mode=OneClickSearch&amp;SID=X1a1PHNDxFyQrDGstlR&amp;field=AU&amp;value=Zhang,%20TZ&amp;ut=2296122&amp;pos=%7b2%7d&amp;excludeEventConfig=ExcludeIfFromFullRecPage" TargetMode="External"/><Relationship Id="rId7" Type="http://schemas.openxmlformats.org/officeDocument/2006/relationships/hyperlink" Target="https://apps.webofknowledge.com/OneClickSearch.do?product=UA&amp;search_mode=OneClickSearch&amp;SID=S1cabSQI6wQ4DMfvMeJ&amp;field=AU&amp;value=Chen,%20Y&amp;ut=3368800&amp;pos=%7b2%7d&amp;excludeEventConfig=ExcludeIfFromFullRecPage" TargetMode="External"/><Relationship Id="rId12" Type="http://schemas.openxmlformats.org/officeDocument/2006/relationships/hyperlink" Target="https://apps.webofknowledge.com/full_record.do?product=UA&amp;search_mode=GeneralSearch&amp;qid=2&amp;SID=S1cabSQI6wQ4DMfvMeJ&amp;page=1&amp;doc=6" TargetMode="External"/><Relationship Id="rId17" Type="http://schemas.openxmlformats.org/officeDocument/2006/relationships/hyperlink" Target="https://apps.webofknowledge.com/OneClickSearch.do?product=UA&amp;search_mode=OneClickSearch&amp;SID=S1cabSQI6wQ4DMfvMeJ&amp;field=AU&amp;value=Zhang,%20TZ&amp;ut=2296122&amp;pos=%7b2%7d&amp;excludeEventConfig=ExcludeIfFromFullRecPage" TargetMode="External"/><Relationship Id="rId25" Type="http://schemas.openxmlformats.org/officeDocument/2006/relationships/hyperlink" Target="https://apps.webofknowledge.com/full_record.do?product=UA&amp;search_mode=GeneralSearch&amp;qid=2&amp;SID=X1a1PHNDxFyQrDGstlR&amp;page=1&amp;doc=8" TargetMode="External"/><Relationship Id="rId33" Type="http://schemas.openxmlformats.org/officeDocument/2006/relationships/hyperlink" Target="https://apps.webofknowledge.com/full_record.do?product=UA&amp;search_mode=GeneralSearch&amp;qid=2&amp;SID=X1a1PHNDxFyQrDGstlR&amp;page=1&amp;doc=7" TargetMode="External"/><Relationship Id="rId38" Type="http://schemas.openxmlformats.org/officeDocument/2006/relationships/hyperlink" Target="https://apps.webofknowledge.com/OneClickSearch.do?product=UA&amp;search_mode=OneClickSearch&amp;SID=X1a1PHNDxFyQrDGstlR&amp;field=AU&amp;value=Zhang,%20TZ&amp;ut=2296122&amp;pos=%7b2%7d&amp;excludeEventConfig=ExcludeIfFromFullRecPage" TargetMode="External"/><Relationship Id="rId46" Type="http://schemas.openxmlformats.org/officeDocument/2006/relationships/hyperlink" Target="https://apps.webofknowledge.com/OneClickSearch.do?product=UA&amp;search_mode=OneClickSearch&amp;excludeEventConfig=ExcludeIfFromFullRecPage&amp;SID=X1a1PHNDxFyQrDGstlR&amp;field=AU&amp;value=Li,%20XH" TargetMode="External"/><Relationship Id="rId2" Type="http://schemas.microsoft.com/office/2007/relationships/stylesWithEffects" Target="stylesWithEffects.xml"/><Relationship Id="rId16" Type="http://schemas.openxmlformats.org/officeDocument/2006/relationships/hyperlink" Target="https://apps.webofknowledge.com/full_record.do?product=UA&amp;search_mode=GeneralSearch&amp;qid=2&amp;SID=S1cabSQI6wQ4DMfvMeJ&amp;page=1&amp;doc=6" TargetMode="External"/><Relationship Id="rId20" Type="http://schemas.openxmlformats.org/officeDocument/2006/relationships/hyperlink" Target="https://apps.webofknowledge.com/full_record.do?product=UA&amp;search_mode=GeneralSearch&amp;qid=2&amp;SID=S1cabSQI6wQ4DMfvMeJ&amp;page=1&amp;doc=6" TargetMode="External"/><Relationship Id="rId29" Type="http://schemas.openxmlformats.org/officeDocument/2006/relationships/hyperlink" Target="https://apps.webofknowledge.com/full_record.do?product=UA&amp;search_mode=GeneralSearch&amp;qid=2&amp;SID=X1a1PHNDxFyQrDGstlR&amp;page=1&amp;doc=8" TargetMode="External"/><Relationship Id="rId41" Type="http://schemas.openxmlformats.org/officeDocument/2006/relationships/hyperlink" Target="https://apps.webofknowledge.com/full_record.do?product=UA&amp;search_mode=GeneralSearch&amp;qid=2&amp;SID=X1a1PHNDxFyQrDGstlR&amp;page=1&amp;doc=2"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apps.webofknowledge.com/OneClickSearch.do?product=UA&amp;search_mode=OneClickSearch&amp;SID=S1cabSQI6wQ4DMfvMeJ&amp;field=AU&amp;value=Wang,%20K&amp;ut=16099596&amp;pos=%7b2%7d&amp;excludeEventConfig=ExcludeIfFromFullRecPage" TargetMode="External"/><Relationship Id="rId24" Type="http://schemas.openxmlformats.org/officeDocument/2006/relationships/hyperlink" Target="https://apps.webofknowledge.com/full_record.do?product=UA&amp;search_mode=GeneralSearch&amp;qid=2&amp;SID=X1a1PHNDxFyQrDGstlR&amp;page=1&amp;doc=8" TargetMode="External"/><Relationship Id="rId32" Type="http://schemas.openxmlformats.org/officeDocument/2006/relationships/hyperlink" Target="https://apps.webofknowledge.com/OneClickSearch.do?product=UA&amp;search_mode=OneClickSearch&amp;excludeEventConfig=ExcludeIfFromFullRecPage&amp;SID=X1a1PHNDxFyQrDGstlR&amp;field=AU&amp;value=Wang,%20P" TargetMode="External"/><Relationship Id="rId37" Type="http://schemas.openxmlformats.org/officeDocument/2006/relationships/hyperlink" Target="https://apps.webofknowledge.com/full_record.do?product=UA&amp;search_mode=GeneralSearch&amp;qid=2&amp;SID=X1a1PHNDxFyQrDGstlR&amp;page=1&amp;doc=7" TargetMode="External"/><Relationship Id="rId40" Type="http://schemas.openxmlformats.org/officeDocument/2006/relationships/hyperlink" Target="https://apps.webofknowledge.com/OneClickSearch.do?product=UA&amp;search_mode=OneClickSearch&amp;excludeEventConfig=ExcludeIfFromFullRecPage&amp;SID=X1a1PHNDxFyQrDGstlR&amp;field=AU&amp;value=Liu,%20GZ" TargetMode="External"/><Relationship Id="rId45" Type="http://schemas.openxmlformats.org/officeDocument/2006/relationships/hyperlink" Target="https://apps.webofknowledge.com/full_record.do?product=UA&amp;search_mode=GeneralSearch&amp;qid=2&amp;SID=X1a1PHNDxFyQrDGstlR&amp;page=1&amp;doc=2"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apps.webofknowledge.com/OneClickSearch.do?product=UA&amp;search_mode=OneClickSearch&amp;SID=S1cabSQI6wQ4DMfvMeJ&amp;field=AU&amp;value=Guo,%20WZ&amp;ut=1771353&amp;pos=%7b2%7d&amp;excludeEventConfig=ExcludeIfFromFullRecPage" TargetMode="External"/><Relationship Id="rId23" Type="http://schemas.openxmlformats.org/officeDocument/2006/relationships/hyperlink" Target="https://apps.webofknowledge.com/OneClickSearch.do?product=UA&amp;search_mode=OneClickSearch&amp;excludeEventConfig=ExcludeIfFromFullRecPage&amp;SID=X1a1PHNDxFyQrDGstlR&amp;field=AU&amp;value=Mei,%20HX" TargetMode="External"/><Relationship Id="rId28" Type="http://schemas.openxmlformats.org/officeDocument/2006/relationships/hyperlink" Target="https://apps.webofknowledge.com/OneClickSearch.do?product=UA&amp;search_mode=OneClickSearch&amp;SID=X1a1PHNDxFyQrDGstlR&amp;field=AU&amp;value=Zhang,%20TZ&amp;ut=2296122&amp;pos=%7b2%7d&amp;excludeEventConfig=ExcludeIfFromFullRecPage" TargetMode="External"/><Relationship Id="rId36" Type="http://schemas.openxmlformats.org/officeDocument/2006/relationships/hyperlink" Target="https://apps.webofknowledge.com/OneClickSearch.do?product=UA&amp;search_mode=OneClickSearch&amp;SID=X1a1PHNDxFyQrDGstlR&amp;field=AU&amp;value=Chen,%20H&amp;ut=15925454&amp;pos=%7b2%7d&amp;excludeEventConfig=ExcludeIfFromFullRecPage" TargetMode="External"/><Relationship Id="rId49" Type="http://schemas.openxmlformats.org/officeDocument/2006/relationships/hyperlink" Target="https://apps.webofknowledge.com/full_record.do?product=UA&amp;search_mode=GeneralSearch&amp;qid=2&amp;SID=X1a1PHNDxFyQrDGstlR&amp;page=1&amp;doc=2" TargetMode="External"/><Relationship Id="rId10" Type="http://schemas.openxmlformats.org/officeDocument/2006/relationships/hyperlink" Target="https://apps.webofknowledge.com/full_record.do?product=UA&amp;search_mode=GeneralSearch&amp;qid=2&amp;SID=S1cabSQI6wQ4DMfvMeJ&amp;page=1&amp;doc=6" TargetMode="External"/><Relationship Id="rId19" Type="http://schemas.openxmlformats.org/officeDocument/2006/relationships/hyperlink" Target="https://apps.webofknowledge.com/OneClickSearch.do?product=UA&amp;search_mode=OneClickSearch&amp;excludeEventConfig=ExcludeIfFromFullRecPage&amp;SID=S1cabSQI6wQ4DMfvMeJ&amp;field=AU&amp;value=Zhou,%20BL" TargetMode="External"/><Relationship Id="rId31" Type="http://schemas.openxmlformats.org/officeDocument/2006/relationships/hyperlink" Target="https://apps.webofknowledge.com/full_record.do?product=UA&amp;search_mode=GeneralSearch&amp;qid=2&amp;SID=X1a1PHNDxFyQrDGstlR&amp;page=1&amp;doc=7" TargetMode="External"/><Relationship Id="rId44" Type="http://schemas.openxmlformats.org/officeDocument/2006/relationships/hyperlink" Target="https://apps.webofknowledge.com/OneClickSearch.do?product=UA&amp;search_mode=OneClickSearch&amp;SID=X1a1PHNDxFyQrDGstlR&amp;field=AU&amp;value=Wang,%20S&amp;ut=1227901&amp;pos=%7b2%7d&amp;excludeEventConfig=ExcludeIfFromFullRecPage"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pps.webofknowledge.com/OneClickSearch.do?product=UA&amp;search_mode=OneClickSearch&amp;excludeEventConfig=ExcludeIfFromFullRecPage&amp;SID=S1cabSQI6wQ4DMfvMeJ&amp;field=AU&amp;value=Wang,%20YY" TargetMode="External"/><Relationship Id="rId14" Type="http://schemas.openxmlformats.org/officeDocument/2006/relationships/hyperlink" Target="https://apps.webofknowledge.com/full_record.do?product=UA&amp;search_mode=GeneralSearch&amp;qid=2&amp;SID=S1cabSQI6wQ4DMfvMeJ&amp;page=1&amp;doc=6" TargetMode="External"/><Relationship Id="rId22" Type="http://schemas.openxmlformats.org/officeDocument/2006/relationships/image" Target="media/image1.gif"/><Relationship Id="rId27" Type="http://schemas.openxmlformats.org/officeDocument/2006/relationships/hyperlink" Target="https://apps.webofknowledge.com/full_record.do?product=UA&amp;search_mode=GeneralSearch&amp;qid=2&amp;SID=X1a1PHNDxFyQrDGstlR&amp;page=1&amp;doc=8" TargetMode="External"/><Relationship Id="rId30" Type="http://schemas.openxmlformats.org/officeDocument/2006/relationships/hyperlink" Target="https://apps.webofknowledge.com/OneClickSearch.do?product=UA&amp;search_mode=OneClickSearch&amp;excludeEventConfig=ExcludeIfFromFullRecPage&amp;SID=X1a1PHNDxFyQrDGstlR&amp;field=AU&amp;value=Cao,%20ZB" TargetMode="External"/><Relationship Id="rId35" Type="http://schemas.openxmlformats.org/officeDocument/2006/relationships/hyperlink" Target="https://apps.webofknowledge.com/full_record.do?product=UA&amp;search_mode=GeneralSearch&amp;qid=2&amp;SID=X1a1PHNDxFyQrDGstlR&amp;page=1&amp;doc=7" TargetMode="External"/><Relationship Id="rId43" Type="http://schemas.openxmlformats.org/officeDocument/2006/relationships/hyperlink" Target="https://apps.webofknowledge.com/full_record.do?product=UA&amp;search_mode=GeneralSearch&amp;qid=2&amp;SID=X1a1PHNDxFyQrDGstlR&amp;page=1&amp;doc=2" TargetMode="External"/><Relationship Id="rId48" Type="http://schemas.openxmlformats.org/officeDocument/2006/relationships/hyperlink" Target="https://apps.webofknowledge.com/OneClickSearch.do?product=UA&amp;search_mode=OneClickSearch&amp;SID=X1a1PHNDxFyQrDGstlR&amp;field=AU&amp;value=Zhu,%20XF&amp;ut=1107054&amp;pos=%7b2%7d&amp;excludeEventConfig=ExcludeIfFromFullRecPage" TargetMode="External"/><Relationship Id="rId8" Type="http://schemas.openxmlformats.org/officeDocument/2006/relationships/hyperlink" Target="https://apps.webofknowledge.com/full_record.do?product=UA&amp;search_mode=GeneralSearch&amp;qid=2&amp;SID=S1cabSQI6wQ4DMfvMeJ&amp;page=1&amp;doc=6" TargetMode="External"/><Relationship Id="rId51" Type="http://schemas.openxmlformats.org/officeDocument/2006/relationships/hyperlink" Target="https://apps.webofknowledge.com/full_record.do?product=UA&amp;search_mode=GeneralSearch&amp;qid=2&amp;SID=X1a1PHNDxFyQrDGstlR&amp;page=1&amp;doc=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2661</Words>
  <Characters>15174</Characters>
  <Application>Microsoft Office Word</Application>
  <DocSecurity>0</DocSecurity>
  <Lines>126</Lines>
  <Paragraphs>35</Paragraphs>
  <ScaleCrop>false</ScaleCrop>
  <Company/>
  <LinksUpToDate>false</LinksUpToDate>
  <CharactersWithSpaces>17800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dc:creator>
  <cp:lastModifiedBy>zhu</cp:lastModifiedBy>
  <cp:revision>2</cp:revision>
  <cp:lastPrinted>2015-11-12T02:58:00Z</cp:lastPrinted>
  <dcterms:created xsi:type="dcterms:W3CDTF">2015-10-27T01:13:00Z</dcterms:created>
  <dcterms:modified xsi:type="dcterms:W3CDTF">2015-11-12T03:01:00Z</dcterms:modified>
</cp:coreProperties>
</file>